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BAD" w:rsidRPr="00A60E9C" w:rsidRDefault="00D62BAD" w:rsidP="00A60E9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60E9C">
        <w:rPr>
          <w:rFonts w:ascii="Times New Roman" w:hAnsi="Times New Roman"/>
          <w:b/>
          <w:sz w:val="28"/>
          <w:szCs w:val="28"/>
        </w:rPr>
        <w:t>Задания и ответы для проведения муниципального этапа олимпиады по русскому языку в 11 классе</w:t>
      </w:r>
    </w:p>
    <w:p w:rsidR="00D62BAD" w:rsidRPr="00A60E9C" w:rsidRDefault="00D62BAD" w:rsidP="00A60E9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800" w:type="dxa"/>
        <w:tblInd w:w="3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1275"/>
        <w:gridCol w:w="567"/>
        <w:gridCol w:w="892"/>
        <w:gridCol w:w="581"/>
        <w:gridCol w:w="654"/>
        <w:gridCol w:w="425"/>
        <w:gridCol w:w="490"/>
        <w:gridCol w:w="538"/>
        <w:gridCol w:w="815"/>
        <w:gridCol w:w="850"/>
        <w:gridCol w:w="1302"/>
      </w:tblGrid>
      <w:tr w:rsidR="00D62BAD" w:rsidRPr="00F22116" w:rsidTr="00F22116">
        <w:trPr>
          <w:trHeight w:hRule="exact" w:val="37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spacing w:val="74"/>
                <w:sz w:val="24"/>
                <w:szCs w:val="24"/>
              </w:rPr>
              <w:t>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63" w:lineRule="exact"/>
              <w:ind w:left="161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63" w:lineRule="exact"/>
              <w:ind w:left="156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2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63" w:lineRule="exact"/>
              <w:ind w:left="137" w:right="140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63" w:lineRule="exact"/>
              <w:ind w:left="156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63" w:lineRule="exact"/>
              <w:ind w:left="114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63" w:lineRule="exact"/>
              <w:ind w:left="161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6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63" w:lineRule="exact"/>
              <w:ind w:left="156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63" w:lineRule="exact"/>
              <w:ind w:left="137" w:right="140"/>
              <w:jc w:val="center"/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63" w:lineRule="exact"/>
              <w:ind w:left="161" w:right="164"/>
              <w:jc w:val="center"/>
              <w:rPr>
                <w:rFonts w:ascii="Times New Roman" w:hAnsi="Times New Roman"/>
                <w:b/>
                <w:bCs/>
                <w:i/>
                <w:iCs/>
                <w:spacing w:val="2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63" w:lineRule="exact"/>
              <w:ind w:left="119"/>
              <w:rPr>
                <w:rFonts w:ascii="Times New Roman" w:hAnsi="Times New Roman"/>
                <w:b/>
                <w:bCs/>
                <w:spacing w:val="74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b/>
                <w:bCs/>
                <w:i/>
                <w:iCs/>
                <w:spacing w:val="2"/>
                <w:sz w:val="24"/>
                <w:szCs w:val="24"/>
              </w:rPr>
              <w:t>1</w:t>
            </w:r>
            <w:r w:rsidRPr="00F22116">
              <w:rPr>
                <w:rFonts w:ascii="Times New Roman" w:hAnsi="Times New Roman"/>
                <w:b/>
                <w:bCs/>
                <w:i/>
                <w:iCs/>
                <w:spacing w:val="74"/>
                <w:sz w:val="24"/>
                <w:szCs w:val="24"/>
              </w:rPr>
              <w:t>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61" w:lineRule="exact"/>
              <w:ind w:left="105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b/>
                <w:bCs/>
                <w:spacing w:val="74"/>
                <w:sz w:val="24"/>
                <w:szCs w:val="24"/>
              </w:rPr>
              <w:t>Ит</w:t>
            </w:r>
            <w:r w:rsidRPr="00F22116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о</w:t>
            </w:r>
            <w:r w:rsidRPr="00F2211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</w:t>
            </w:r>
            <w:r w:rsidRPr="00F22116">
              <w:rPr>
                <w:rFonts w:ascii="Times New Roman" w:hAnsi="Times New Roman"/>
                <w:b/>
                <w:bCs/>
                <w:spacing w:val="74"/>
                <w:sz w:val="24"/>
                <w:szCs w:val="24"/>
              </w:rPr>
              <w:t>о</w:t>
            </w:r>
          </w:p>
        </w:tc>
      </w:tr>
      <w:tr w:rsidR="00D62BAD" w:rsidRPr="00F22116" w:rsidTr="00F22116">
        <w:trPr>
          <w:trHeight w:hRule="exact" w:val="37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74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F22116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F22116">
              <w:rPr>
                <w:rFonts w:ascii="Times New Roman" w:hAnsi="Times New Roman"/>
                <w:spacing w:val="2"/>
                <w:sz w:val="24"/>
                <w:szCs w:val="24"/>
              </w:rPr>
              <w:t>к</w:t>
            </w:r>
            <w:r w:rsidRPr="00F22116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F22116">
              <w:rPr>
                <w:rFonts w:ascii="Times New Roman" w:hAnsi="Times New Roman"/>
                <w:spacing w:val="74"/>
                <w:sz w:val="24"/>
                <w:szCs w:val="24"/>
              </w:rPr>
              <w:t>.</w:t>
            </w:r>
            <w:r w:rsidRPr="00F2211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F22116">
              <w:rPr>
                <w:rFonts w:ascii="Times New Roman" w:hAnsi="Times New Roman"/>
                <w:spacing w:val="74"/>
                <w:sz w:val="24"/>
                <w:szCs w:val="24"/>
              </w:rPr>
              <w:t>б</w:t>
            </w:r>
            <w:r w:rsidRPr="00F22116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F22116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F22116">
              <w:rPr>
                <w:rFonts w:ascii="Times New Roman" w:hAnsi="Times New Roman"/>
                <w:spacing w:val="74"/>
                <w:sz w:val="24"/>
                <w:szCs w:val="24"/>
              </w:rPr>
              <w:t>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61" w:right="164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19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19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14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24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19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61" w:right="164"/>
              <w:jc w:val="center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56" w:right="164"/>
              <w:jc w:val="center"/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61" w:lineRule="exact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____________________</w:t>
            </w:r>
          </w:p>
        </w:tc>
      </w:tr>
      <w:tr w:rsidR="00D62BAD" w:rsidRPr="00F22116" w:rsidTr="00F22116">
        <w:trPr>
          <w:trHeight w:hRule="exact" w:val="37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74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F22116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F22116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F22116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22116">
              <w:rPr>
                <w:rFonts w:ascii="Times New Roman" w:hAnsi="Times New Roman"/>
                <w:spacing w:val="2"/>
                <w:sz w:val="24"/>
                <w:szCs w:val="24"/>
              </w:rPr>
              <w:t>к</w:t>
            </w:r>
            <w:r w:rsidRPr="00F22116">
              <w:rPr>
                <w:rFonts w:ascii="Times New Roman" w:hAnsi="Times New Roman"/>
                <w:spacing w:val="74"/>
                <w:sz w:val="24"/>
                <w:szCs w:val="24"/>
              </w:rPr>
              <w:t>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</w:tr>
      <w:tr w:rsidR="00D62BAD" w:rsidRPr="00F22116" w:rsidTr="00F22116">
        <w:trPr>
          <w:trHeight w:hRule="exact" w:val="37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pacing w:after="0" w:line="356" w:lineRule="exact"/>
              <w:ind w:left="105"/>
              <w:rPr>
                <w:rFonts w:ascii="Times New Roman" w:hAnsi="Times New Roman"/>
                <w:spacing w:val="74"/>
                <w:sz w:val="24"/>
                <w:szCs w:val="24"/>
              </w:rPr>
            </w:pPr>
            <w:r w:rsidRPr="00F22116">
              <w:rPr>
                <w:rFonts w:ascii="Times New Roman" w:hAnsi="Times New Roman"/>
                <w:spacing w:val="-2"/>
                <w:sz w:val="24"/>
                <w:szCs w:val="24"/>
              </w:rPr>
              <w:t>По</w:t>
            </w:r>
            <w:r w:rsidRPr="00F22116">
              <w:rPr>
                <w:rFonts w:ascii="Times New Roman" w:hAnsi="Times New Roman"/>
                <w:spacing w:val="74"/>
                <w:sz w:val="24"/>
                <w:szCs w:val="24"/>
              </w:rPr>
              <w:t>д</w:t>
            </w:r>
            <w:r w:rsidRPr="00F22116">
              <w:rPr>
                <w:rFonts w:ascii="Times New Roman" w:hAnsi="Times New Roman"/>
                <w:spacing w:val="1"/>
                <w:sz w:val="24"/>
                <w:szCs w:val="24"/>
              </w:rPr>
              <w:t>пис</w:t>
            </w:r>
            <w:r w:rsidRPr="00F22116">
              <w:rPr>
                <w:rFonts w:ascii="Times New Roman" w:hAnsi="Times New Roman"/>
                <w:spacing w:val="74"/>
                <w:sz w:val="24"/>
                <w:szCs w:val="24"/>
              </w:rPr>
              <w:t>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BAD" w:rsidRPr="00F22116" w:rsidRDefault="00D62BAD" w:rsidP="00A60E9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74"/>
                <w:sz w:val="24"/>
                <w:szCs w:val="24"/>
              </w:rPr>
            </w:pPr>
          </w:p>
        </w:tc>
      </w:tr>
    </w:tbl>
    <w:p w:rsidR="00D62BAD" w:rsidRPr="00A60E9C" w:rsidRDefault="00D62BAD" w:rsidP="00F221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60E9C">
        <w:rPr>
          <w:rFonts w:ascii="Times New Roman" w:hAnsi="Times New Roman"/>
          <w:b/>
          <w:sz w:val="28"/>
          <w:szCs w:val="28"/>
        </w:rPr>
        <w:t xml:space="preserve">Вопрос № 1. </w:t>
      </w: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E9C">
        <w:rPr>
          <w:rFonts w:ascii="Times New Roman" w:hAnsi="Times New Roman"/>
          <w:sz w:val="28"/>
          <w:szCs w:val="28"/>
        </w:rPr>
        <w:t xml:space="preserve">Расставьте ударения в словах: </w:t>
      </w: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2BAD" w:rsidRPr="00A60E9C" w:rsidRDefault="00D62BAD" w:rsidP="00F2211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60E9C">
        <w:rPr>
          <w:rFonts w:ascii="Times New Roman" w:hAnsi="Times New Roman"/>
          <w:b/>
          <w:sz w:val="28"/>
          <w:szCs w:val="28"/>
        </w:rPr>
        <w:t xml:space="preserve">Ответ: </w:t>
      </w: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60E9C">
        <w:rPr>
          <w:rFonts w:ascii="Times New Roman" w:hAnsi="Times New Roman"/>
          <w:i/>
          <w:sz w:val="28"/>
          <w:szCs w:val="28"/>
        </w:rPr>
        <w:t>Разминýться, феéрия, духовнúк, вороже</w:t>
      </w:r>
      <w:r w:rsidRPr="00A60E9C">
        <w:rPr>
          <w:rFonts w:ascii="Times New Roman" w:hAnsi="Times New Roman"/>
          <w:b/>
          <w:i/>
          <w:sz w:val="28"/>
          <w:szCs w:val="28"/>
        </w:rPr>
        <w:t>я</w:t>
      </w:r>
      <w:r w:rsidRPr="00A60E9C">
        <w:rPr>
          <w:rFonts w:ascii="Times New Roman" w:hAnsi="Times New Roman"/>
          <w:i/>
          <w:sz w:val="28"/>
          <w:szCs w:val="28"/>
        </w:rPr>
        <w:t xml:space="preserve"> (гадалка), кулинáрия, согбéнный (стáрец), бензопровóд, бутúк, (колокол) звонúт, избаловáть. </w:t>
      </w: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62BAD" w:rsidRPr="00A5738F" w:rsidRDefault="00D62BAD" w:rsidP="00F221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>За каждый правильный ответ - 1 балл. Максимальное количество баллов-10 баллов.</w:t>
      </w:r>
    </w:p>
    <w:p w:rsidR="00D62BAD" w:rsidRPr="00F22116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60E9C">
        <w:rPr>
          <w:rFonts w:ascii="Times New Roman" w:hAnsi="Times New Roman"/>
          <w:b/>
          <w:sz w:val="28"/>
          <w:szCs w:val="28"/>
        </w:rPr>
        <w:t xml:space="preserve">Вопрос № 2. 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Слова </w:t>
      </w:r>
      <w:r w:rsidRPr="00A5738F">
        <w:rPr>
          <w:rFonts w:ascii="Times New Roman" w:hAnsi="Times New Roman"/>
          <w:i/>
          <w:sz w:val="24"/>
          <w:szCs w:val="24"/>
        </w:rPr>
        <w:t xml:space="preserve">синтаксис, лексика, психика, псалом </w:t>
      </w:r>
      <w:r w:rsidRPr="00A5738F">
        <w:rPr>
          <w:rFonts w:ascii="Times New Roman" w:hAnsi="Times New Roman"/>
          <w:sz w:val="24"/>
          <w:szCs w:val="24"/>
        </w:rPr>
        <w:t xml:space="preserve">заимствованы из греческого языка, </w:t>
      </w:r>
      <w:r w:rsidRPr="00A5738F">
        <w:rPr>
          <w:rFonts w:ascii="Times New Roman" w:hAnsi="Times New Roman"/>
          <w:i/>
          <w:sz w:val="24"/>
          <w:szCs w:val="24"/>
        </w:rPr>
        <w:t xml:space="preserve">шахта, фрахт, шпатель, штурм, штаб, штабель </w:t>
      </w:r>
      <w:r w:rsidRPr="00A5738F">
        <w:rPr>
          <w:rFonts w:ascii="Times New Roman" w:hAnsi="Times New Roman"/>
          <w:sz w:val="24"/>
          <w:szCs w:val="24"/>
        </w:rPr>
        <w:t xml:space="preserve">— из немецкого, </w:t>
      </w:r>
      <w:r w:rsidRPr="00A5738F">
        <w:rPr>
          <w:rFonts w:ascii="Times New Roman" w:hAnsi="Times New Roman"/>
          <w:i/>
          <w:sz w:val="24"/>
          <w:szCs w:val="24"/>
        </w:rPr>
        <w:t xml:space="preserve">инженер, шофёр, блиндаж, ажиотаж, сеанс, реверанс, дилетант, будуар, бульвар, вуаль, пенсне, шампиньон, бульон </w:t>
      </w:r>
      <w:r w:rsidRPr="00A5738F">
        <w:rPr>
          <w:rFonts w:ascii="Times New Roman" w:hAnsi="Times New Roman"/>
          <w:sz w:val="24"/>
          <w:szCs w:val="24"/>
        </w:rPr>
        <w:t xml:space="preserve">— из французского. Укажите фонетические признаки, характерные для заимствований из того или иного языка. 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E9C">
        <w:rPr>
          <w:rFonts w:ascii="Times New Roman" w:hAnsi="Times New Roman"/>
          <w:b/>
          <w:sz w:val="28"/>
          <w:szCs w:val="28"/>
        </w:rPr>
        <w:t>Ответ</w:t>
      </w:r>
      <w:r w:rsidRPr="00A60E9C">
        <w:rPr>
          <w:rFonts w:ascii="Times New Roman" w:hAnsi="Times New Roman"/>
          <w:sz w:val="28"/>
          <w:szCs w:val="28"/>
        </w:rPr>
        <w:t xml:space="preserve">: </w:t>
      </w: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60E9C">
        <w:rPr>
          <w:rFonts w:ascii="Times New Roman" w:hAnsi="Times New Roman"/>
          <w:sz w:val="28"/>
          <w:szCs w:val="28"/>
        </w:rPr>
        <w:t xml:space="preserve">— для заимствований из греческого языка характерно наличие сочетаний </w:t>
      </w:r>
      <w:r w:rsidRPr="00A60E9C">
        <w:rPr>
          <w:rFonts w:ascii="Times New Roman" w:hAnsi="Times New Roman"/>
          <w:i/>
          <w:sz w:val="28"/>
          <w:szCs w:val="28"/>
        </w:rPr>
        <w:t>кс, пс</w:t>
      </w:r>
      <w:r w:rsidRPr="00A60E9C">
        <w:rPr>
          <w:rFonts w:ascii="Times New Roman" w:hAnsi="Times New Roman"/>
          <w:sz w:val="28"/>
          <w:szCs w:val="28"/>
        </w:rPr>
        <w:t xml:space="preserve">; </w:t>
      </w: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60E9C">
        <w:rPr>
          <w:rFonts w:ascii="Times New Roman" w:hAnsi="Times New Roman"/>
          <w:sz w:val="28"/>
          <w:szCs w:val="28"/>
        </w:rPr>
        <w:t xml:space="preserve">— для заимствований из немецкого языка характерно наличие сочетаний </w:t>
      </w:r>
      <w:r w:rsidRPr="00A60E9C">
        <w:rPr>
          <w:rFonts w:ascii="Times New Roman" w:hAnsi="Times New Roman"/>
          <w:i/>
          <w:sz w:val="28"/>
          <w:szCs w:val="28"/>
        </w:rPr>
        <w:t>хт, шп, шт</w:t>
      </w:r>
      <w:r w:rsidRPr="00A60E9C">
        <w:rPr>
          <w:rFonts w:ascii="Times New Roman" w:hAnsi="Times New Roman"/>
          <w:sz w:val="28"/>
          <w:szCs w:val="28"/>
        </w:rPr>
        <w:t xml:space="preserve">; </w:t>
      </w: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60E9C">
        <w:rPr>
          <w:rFonts w:ascii="Times New Roman" w:hAnsi="Times New Roman"/>
          <w:sz w:val="28"/>
          <w:szCs w:val="28"/>
        </w:rPr>
        <w:t xml:space="preserve">— для заимствований из французского языка характерно: </w:t>
      </w: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60E9C">
        <w:rPr>
          <w:rFonts w:ascii="Times New Roman" w:hAnsi="Times New Roman"/>
          <w:sz w:val="28"/>
          <w:szCs w:val="28"/>
        </w:rPr>
        <w:t xml:space="preserve">а) наличие конечных сочетаний </w:t>
      </w:r>
      <w:r w:rsidRPr="00A60E9C">
        <w:rPr>
          <w:rFonts w:ascii="Times New Roman" w:hAnsi="Times New Roman"/>
          <w:i/>
          <w:sz w:val="28"/>
          <w:szCs w:val="28"/>
        </w:rPr>
        <w:t>-ер(-ёр), -аж, -анс, -ант, -ар</w:t>
      </w:r>
      <w:r w:rsidRPr="00A60E9C">
        <w:rPr>
          <w:rFonts w:ascii="Times New Roman" w:hAnsi="Times New Roman"/>
          <w:sz w:val="28"/>
          <w:szCs w:val="28"/>
        </w:rPr>
        <w:t xml:space="preserve">;  </w:t>
      </w: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60E9C">
        <w:rPr>
          <w:rFonts w:ascii="Times New Roman" w:hAnsi="Times New Roman"/>
          <w:sz w:val="28"/>
          <w:szCs w:val="28"/>
        </w:rPr>
        <w:t xml:space="preserve">б) наличие сочетаний </w:t>
      </w:r>
      <w:r w:rsidRPr="00A60E9C">
        <w:rPr>
          <w:rFonts w:ascii="Times New Roman" w:hAnsi="Times New Roman"/>
          <w:i/>
          <w:sz w:val="28"/>
          <w:szCs w:val="28"/>
        </w:rPr>
        <w:t>уа, ен</w:t>
      </w:r>
      <w:r w:rsidRPr="00A60E9C">
        <w:rPr>
          <w:rFonts w:ascii="Times New Roman" w:hAnsi="Times New Roman"/>
          <w:sz w:val="28"/>
          <w:szCs w:val="28"/>
        </w:rPr>
        <w:t xml:space="preserve">; 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E9C">
        <w:rPr>
          <w:rFonts w:ascii="Times New Roman" w:hAnsi="Times New Roman"/>
          <w:sz w:val="28"/>
          <w:szCs w:val="28"/>
        </w:rPr>
        <w:t xml:space="preserve">в) наличие сочетаний </w:t>
      </w:r>
      <w:r w:rsidRPr="00A60E9C">
        <w:rPr>
          <w:rFonts w:ascii="Times New Roman" w:hAnsi="Times New Roman"/>
          <w:i/>
          <w:sz w:val="28"/>
          <w:szCs w:val="28"/>
        </w:rPr>
        <w:t>ьо</w:t>
      </w:r>
      <w:r w:rsidRPr="00A60E9C">
        <w:rPr>
          <w:rFonts w:ascii="Times New Roman" w:hAnsi="Times New Roman"/>
          <w:sz w:val="28"/>
          <w:szCs w:val="28"/>
        </w:rPr>
        <w:t xml:space="preserve">.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A5738F">
        <w:rPr>
          <w:rFonts w:ascii="Times New Roman" w:hAnsi="Times New Roman"/>
          <w:sz w:val="24"/>
          <w:szCs w:val="24"/>
        </w:rPr>
        <w:t>За каждый правильный ответ - 2 балла. Максимальное количество баллов - 6 баллов.</w:t>
      </w:r>
    </w:p>
    <w:p w:rsidR="00D62BAD" w:rsidRPr="00A60E9C" w:rsidRDefault="00D62BAD" w:rsidP="00A60E9C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D62BAD" w:rsidRPr="00A60E9C" w:rsidRDefault="00D62BAD" w:rsidP="00A60E9C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A60E9C">
        <w:rPr>
          <w:rFonts w:ascii="Times New Roman" w:hAnsi="Times New Roman"/>
          <w:b/>
          <w:sz w:val="28"/>
          <w:szCs w:val="28"/>
        </w:rPr>
        <w:t xml:space="preserve">Вопрос № 3.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5738F">
        <w:rPr>
          <w:rFonts w:ascii="Times New Roman" w:hAnsi="Times New Roman"/>
          <w:b/>
          <w:sz w:val="24"/>
          <w:szCs w:val="24"/>
        </w:rPr>
        <w:t xml:space="preserve">Укажите род имён существительных </w:t>
      </w:r>
    </w:p>
    <w:p w:rsidR="00D62BAD" w:rsidRPr="00A60E9C" w:rsidRDefault="00D62BAD" w:rsidP="00EA5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E9C">
        <w:rPr>
          <w:rFonts w:ascii="Times New Roman" w:hAnsi="Times New Roman"/>
          <w:b/>
          <w:sz w:val="28"/>
          <w:szCs w:val="28"/>
        </w:rPr>
        <w:t>Ответ</w:t>
      </w:r>
      <w:r w:rsidRPr="00A60E9C">
        <w:rPr>
          <w:rFonts w:ascii="Times New Roman" w:hAnsi="Times New Roman"/>
          <w:sz w:val="28"/>
          <w:szCs w:val="28"/>
        </w:rPr>
        <w:t xml:space="preserve">: </w:t>
      </w: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60E9C">
        <w:rPr>
          <w:rFonts w:ascii="Times New Roman" w:hAnsi="Times New Roman"/>
          <w:i/>
          <w:sz w:val="28"/>
          <w:szCs w:val="28"/>
        </w:rPr>
        <w:t xml:space="preserve">Тюль </w:t>
      </w:r>
      <w:r w:rsidRPr="00A60E9C">
        <w:rPr>
          <w:rFonts w:ascii="Times New Roman" w:hAnsi="Times New Roman"/>
          <w:sz w:val="28"/>
          <w:szCs w:val="28"/>
        </w:rPr>
        <w:t>(м.)</w:t>
      </w:r>
      <w:r w:rsidRPr="00A60E9C">
        <w:rPr>
          <w:rFonts w:ascii="Times New Roman" w:hAnsi="Times New Roman"/>
          <w:i/>
          <w:sz w:val="28"/>
          <w:szCs w:val="28"/>
        </w:rPr>
        <w:t xml:space="preserve">, домúшко </w:t>
      </w:r>
      <w:r w:rsidRPr="00A60E9C">
        <w:rPr>
          <w:rFonts w:ascii="Times New Roman" w:hAnsi="Times New Roman"/>
          <w:sz w:val="28"/>
          <w:szCs w:val="28"/>
        </w:rPr>
        <w:t>(м.)</w:t>
      </w:r>
      <w:r w:rsidRPr="00A60E9C">
        <w:rPr>
          <w:rFonts w:ascii="Times New Roman" w:hAnsi="Times New Roman"/>
          <w:i/>
          <w:sz w:val="28"/>
          <w:szCs w:val="28"/>
        </w:rPr>
        <w:t xml:space="preserve">, дóльче-вúта </w:t>
      </w:r>
      <w:r w:rsidRPr="00A60E9C">
        <w:rPr>
          <w:rFonts w:ascii="Times New Roman" w:hAnsi="Times New Roman"/>
          <w:sz w:val="28"/>
          <w:szCs w:val="28"/>
        </w:rPr>
        <w:t>(ж.)</w:t>
      </w:r>
      <w:r w:rsidRPr="00A60E9C">
        <w:rPr>
          <w:rFonts w:ascii="Times New Roman" w:hAnsi="Times New Roman"/>
          <w:i/>
          <w:sz w:val="28"/>
          <w:szCs w:val="28"/>
        </w:rPr>
        <w:t xml:space="preserve">, зерó </w:t>
      </w:r>
      <w:r w:rsidRPr="00A60E9C">
        <w:rPr>
          <w:rFonts w:ascii="Times New Roman" w:hAnsi="Times New Roman"/>
          <w:sz w:val="28"/>
          <w:szCs w:val="28"/>
        </w:rPr>
        <w:t>(ср.)</w:t>
      </w:r>
      <w:r w:rsidRPr="00A60E9C">
        <w:rPr>
          <w:rFonts w:ascii="Times New Roman" w:hAnsi="Times New Roman"/>
          <w:i/>
          <w:sz w:val="28"/>
          <w:szCs w:val="28"/>
        </w:rPr>
        <w:t xml:space="preserve">, мафиóзи </w:t>
      </w:r>
      <w:r w:rsidRPr="00A60E9C">
        <w:rPr>
          <w:rFonts w:ascii="Times New Roman" w:hAnsi="Times New Roman"/>
          <w:sz w:val="28"/>
          <w:szCs w:val="28"/>
        </w:rPr>
        <w:t>(м.)</w:t>
      </w:r>
      <w:r w:rsidRPr="00A60E9C">
        <w:rPr>
          <w:rFonts w:ascii="Times New Roman" w:hAnsi="Times New Roman"/>
          <w:i/>
          <w:sz w:val="28"/>
          <w:szCs w:val="28"/>
        </w:rPr>
        <w:t xml:space="preserve">, палáццо </w:t>
      </w:r>
      <w:r w:rsidRPr="00A60E9C">
        <w:rPr>
          <w:rFonts w:ascii="Times New Roman" w:hAnsi="Times New Roman"/>
          <w:sz w:val="28"/>
          <w:szCs w:val="28"/>
        </w:rPr>
        <w:t>(ср.)</w:t>
      </w:r>
      <w:r w:rsidRPr="00A60E9C">
        <w:rPr>
          <w:rFonts w:ascii="Times New Roman" w:hAnsi="Times New Roman"/>
          <w:i/>
          <w:sz w:val="28"/>
          <w:szCs w:val="28"/>
        </w:rPr>
        <w:t xml:space="preserve">, прóфи </w:t>
      </w:r>
      <w:r w:rsidRPr="00A60E9C">
        <w:rPr>
          <w:rFonts w:ascii="Times New Roman" w:hAnsi="Times New Roman"/>
          <w:sz w:val="28"/>
          <w:szCs w:val="28"/>
        </w:rPr>
        <w:t>(м.)</w:t>
      </w:r>
      <w:r w:rsidRPr="00A60E9C">
        <w:rPr>
          <w:rFonts w:ascii="Times New Roman" w:hAnsi="Times New Roman"/>
          <w:i/>
          <w:sz w:val="28"/>
          <w:szCs w:val="28"/>
        </w:rPr>
        <w:t xml:space="preserve">, салями </w:t>
      </w:r>
      <w:r w:rsidRPr="00A60E9C">
        <w:rPr>
          <w:rFonts w:ascii="Times New Roman" w:hAnsi="Times New Roman"/>
          <w:sz w:val="28"/>
          <w:szCs w:val="28"/>
        </w:rPr>
        <w:t>(ж.)</w:t>
      </w:r>
      <w:r w:rsidRPr="00A60E9C">
        <w:rPr>
          <w:rFonts w:ascii="Times New Roman" w:hAnsi="Times New Roman"/>
          <w:i/>
          <w:sz w:val="28"/>
          <w:szCs w:val="28"/>
        </w:rPr>
        <w:t xml:space="preserve">, табý </w:t>
      </w:r>
      <w:r w:rsidRPr="00A60E9C">
        <w:rPr>
          <w:rFonts w:ascii="Times New Roman" w:hAnsi="Times New Roman"/>
          <w:sz w:val="28"/>
          <w:szCs w:val="28"/>
        </w:rPr>
        <w:t>(ср.)</w:t>
      </w:r>
      <w:r w:rsidRPr="00A60E9C">
        <w:rPr>
          <w:rFonts w:ascii="Times New Roman" w:hAnsi="Times New Roman"/>
          <w:i/>
          <w:sz w:val="28"/>
          <w:szCs w:val="28"/>
        </w:rPr>
        <w:t xml:space="preserve">, хúппи </w:t>
      </w:r>
      <w:r w:rsidRPr="00A60E9C">
        <w:rPr>
          <w:rFonts w:ascii="Times New Roman" w:hAnsi="Times New Roman"/>
          <w:sz w:val="28"/>
          <w:szCs w:val="28"/>
        </w:rPr>
        <w:t>(м. и ж.)</w:t>
      </w:r>
      <w:r w:rsidRPr="00A60E9C">
        <w:rPr>
          <w:rFonts w:ascii="Times New Roman" w:hAnsi="Times New Roman"/>
          <w:i/>
          <w:sz w:val="28"/>
          <w:szCs w:val="28"/>
        </w:rPr>
        <w:t xml:space="preserve">, чичерóне </w:t>
      </w:r>
      <w:r w:rsidRPr="00A60E9C">
        <w:rPr>
          <w:rFonts w:ascii="Times New Roman" w:hAnsi="Times New Roman"/>
          <w:sz w:val="28"/>
          <w:szCs w:val="28"/>
        </w:rPr>
        <w:t>(м.)</w:t>
      </w:r>
      <w:r w:rsidRPr="00A60E9C">
        <w:rPr>
          <w:rFonts w:ascii="Times New Roman" w:hAnsi="Times New Roman"/>
          <w:i/>
          <w:sz w:val="28"/>
          <w:szCs w:val="28"/>
        </w:rPr>
        <w:t xml:space="preserve">, áльма-мáтер </w:t>
      </w:r>
      <w:r w:rsidRPr="00A60E9C">
        <w:rPr>
          <w:rFonts w:ascii="Times New Roman" w:hAnsi="Times New Roman"/>
          <w:sz w:val="28"/>
          <w:szCs w:val="28"/>
        </w:rPr>
        <w:t>(ж.)</w:t>
      </w:r>
      <w:r w:rsidRPr="00A60E9C">
        <w:rPr>
          <w:rFonts w:ascii="Times New Roman" w:hAnsi="Times New Roman"/>
          <w:i/>
          <w:sz w:val="28"/>
          <w:szCs w:val="28"/>
        </w:rPr>
        <w:t xml:space="preserve">, замóк-защёлка </w:t>
      </w:r>
      <w:r w:rsidRPr="00A60E9C">
        <w:rPr>
          <w:rFonts w:ascii="Times New Roman" w:hAnsi="Times New Roman"/>
          <w:sz w:val="28"/>
          <w:szCs w:val="28"/>
        </w:rPr>
        <w:t>(м.)</w:t>
      </w:r>
      <w:r w:rsidRPr="00A60E9C">
        <w:rPr>
          <w:rFonts w:ascii="Times New Roman" w:hAnsi="Times New Roman"/>
          <w:i/>
          <w:sz w:val="28"/>
          <w:szCs w:val="28"/>
        </w:rPr>
        <w:t xml:space="preserve">, кóфта-жакéт </w:t>
      </w:r>
      <w:r w:rsidRPr="00A60E9C">
        <w:rPr>
          <w:rFonts w:ascii="Times New Roman" w:hAnsi="Times New Roman"/>
          <w:sz w:val="28"/>
          <w:szCs w:val="28"/>
        </w:rPr>
        <w:t>(ж.)</w:t>
      </w:r>
      <w:r w:rsidRPr="00A60E9C">
        <w:rPr>
          <w:rFonts w:ascii="Times New Roman" w:hAnsi="Times New Roman"/>
          <w:i/>
          <w:sz w:val="28"/>
          <w:szCs w:val="28"/>
        </w:rPr>
        <w:t xml:space="preserve">, кресло-качалка </w:t>
      </w:r>
      <w:r w:rsidRPr="00A60E9C">
        <w:rPr>
          <w:rFonts w:ascii="Times New Roman" w:hAnsi="Times New Roman"/>
          <w:sz w:val="28"/>
          <w:szCs w:val="28"/>
        </w:rPr>
        <w:t>(ср.)</w:t>
      </w:r>
      <w:r w:rsidRPr="00A60E9C">
        <w:rPr>
          <w:rFonts w:ascii="Times New Roman" w:hAnsi="Times New Roman"/>
          <w:i/>
          <w:sz w:val="28"/>
          <w:szCs w:val="28"/>
        </w:rPr>
        <w:t xml:space="preserve">, платье-костюм </w:t>
      </w:r>
      <w:r w:rsidRPr="00A60E9C">
        <w:rPr>
          <w:rFonts w:ascii="Times New Roman" w:hAnsi="Times New Roman"/>
          <w:sz w:val="28"/>
          <w:szCs w:val="28"/>
        </w:rPr>
        <w:t>(ср.)</w:t>
      </w:r>
      <w:r w:rsidRPr="00A60E9C">
        <w:rPr>
          <w:rFonts w:ascii="Times New Roman" w:hAnsi="Times New Roman"/>
          <w:i/>
          <w:sz w:val="28"/>
          <w:szCs w:val="28"/>
        </w:rPr>
        <w:t xml:space="preserve">, роман-хроника </w:t>
      </w:r>
      <w:r w:rsidRPr="00A60E9C">
        <w:rPr>
          <w:rFonts w:ascii="Times New Roman" w:hAnsi="Times New Roman"/>
          <w:sz w:val="28"/>
          <w:szCs w:val="28"/>
        </w:rPr>
        <w:t>(м.)</w:t>
      </w:r>
      <w:r w:rsidRPr="00A60E9C">
        <w:rPr>
          <w:rFonts w:ascii="Times New Roman" w:hAnsi="Times New Roman"/>
          <w:i/>
          <w:sz w:val="28"/>
          <w:szCs w:val="28"/>
        </w:rPr>
        <w:t xml:space="preserve">.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b/>
          <w:sz w:val="24"/>
          <w:szCs w:val="24"/>
        </w:rPr>
        <w:t xml:space="preserve">Определите значения слов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i/>
          <w:sz w:val="24"/>
          <w:szCs w:val="24"/>
        </w:rPr>
        <w:t xml:space="preserve">Дóльче-вúта — </w:t>
      </w:r>
      <w:r w:rsidRPr="00A5738F">
        <w:rPr>
          <w:rFonts w:ascii="Times New Roman" w:hAnsi="Times New Roman"/>
          <w:sz w:val="24"/>
          <w:szCs w:val="24"/>
        </w:rPr>
        <w:t xml:space="preserve">«сладкая жизнь» (итал. </w:t>
      </w:r>
      <w:r w:rsidRPr="00A5738F">
        <w:rPr>
          <w:rFonts w:ascii="Times New Roman" w:hAnsi="Times New Roman"/>
          <w:sz w:val="24"/>
          <w:szCs w:val="24"/>
          <w:lang w:val="en-US"/>
        </w:rPr>
        <w:t>dolce</w:t>
      </w:r>
      <w:r w:rsidRPr="00A5738F">
        <w:rPr>
          <w:rFonts w:ascii="Times New Roman" w:hAnsi="Times New Roman"/>
          <w:sz w:val="24"/>
          <w:szCs w:val="24"/>
        </w:rPr>
        <w:t xml:space="preserve"> </w:t>
      </w:r>
      <w:r w:rsidRPr="00A5738F">
        <w:rPr>
          <w:rFonts w:ascii="Times New Roman" w:hAnsi="Times New Roman"/>
          <w:sz w:val="24"/>
          <w:szCs w:val="24"/>
          <w:lang w:val="en-US"/>
        </w:rPr>
        <w:t>vita</w:t>
      </w:r>
      <w:r w:rsidRPr="00A5738F">
        <w:rPr>
          <w:rFonts w:ascii="Times New Roman" w:hAnsi="Times New Roman"/>
          <w:sz w:val="24"/>
          <w:szCs w:val="24"/>
        </w:rPr>
        <w:t xml:space="preserve">)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i/>
          <w:sz w:val="24"/>
          <w:szCs w:val="24"/>
        </w:rPr>
        <w:t xml:space="preserve">Палáццо — </w:t>
      </w:r>
      <w:r w:rsidRPr="00A5738F">
        <w:rPr>
          <w:rFonts w:ascii="Times New Roman" w:hAnsi="Times New Roman"/>
          <w:sz w:val="24"/>
          <w:szCs w:val="24"/>
        </w:rPr>
        <w:t xml:space="preserve">«дворец-особняк» (лат. </w:t>
      </w:r>
      <w:r w:rsidRPr="00A5738F">
        <w:rPr>
          <w:rFonts w:ascii="Times New Roman" w:hAnsi="Times New Roman"/>
          <w:sz w:val="24"/>
          <w:szCs w:val="24"/>
          <w:lang w:val="en-US"/>
        </w:rPr>
        <w:t>palatium</w:t>
      </w:r>
      <w:r w:rsidRPr="00A5738F">
        <w:rPr>
          <w:rFonts w:ascii="Times New Roman" w:hAnsi="Times New Roman"/>
          <w:sz w:val="24"/>
          <w:szCs w:val="24"/>
        </w:rPr>
        <w:t xml:space="preserve"> — «дворец»)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i/>
          <w:sz w:val="24"/>
          <w:szCs w:val="24"/>
        </w:rPr>
        <w:t xml:space="preserve">Прóфи — </w:t>
      </w:r>
      <w:r w:rsidRPr="00A5738F">
        <w:rPr>
          <w:rFonts w:ascii="Times New Roman" w:hAnsi="Times New Roman"/>
          <w:sz w:val="24"/>
          <w:szCs w:val="24"/>
        </w:rPr>
        <w:t xml:space="preserve">«профессионал» (человек, сделавший определенное занятие своей профессией; </w:t>
      </w:r>
      <w:r w:rsidRPr="00A5738F">
        <w:rPr>
          <w:rFonts w:ascii="Times New Roman" w:hAnsi="Times New Roman"/>
          <w:i/>
          <w:sz w:val="24"/>
          <w:szCs w:val="24"/>
        </w:rPr>
        <w:t>человек, ставший в какой-либо области деятельности специалистом</w:t>
      </w:r>
      <w:r w:rsidRPr="00A5738F">
        <w:rPr>
          <w:rFonts w:ascii="Times New Roman" w:hAnsi="Times New Roman"/>
          <w:sz w:val="24"/>
          <w:szCs w:val="24"/>
        </w:rPr>
        <w:t xml:space="preserve">)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i/>
          <w:sz w:val="24"/>
          <w:szCs w:val="24"/>
        </w:rPr>
        <w:t xml:space="preserve">Табý — </w:t>
      </w:r>
      <w:r w:rsidRPr="00A5738F">
        <w:rPr>
          <w:rFonts w:ascii="Times New Roman" w:hAnsi="Times New Roman"/>
          <w:sz w:val="24"/>
          <w:szCs w:val="24"/>
        </w:rPr>
        <w:t xml:space="preserve">«строгий запрет на совершение какого-либо действия»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i/>
          <w:sz w:val="24"/>
          <w:szCs w:val="24"/>
        </w:rPr>
        <w:t xml:space="preserve">Чичерóне — </w:t>
      </w:r>
      <w:r w:rsidRPr="00A5738F">
        <w:rPr>
          <w:rFonts w:ascii="Times New Roman" w:hAnsi="Times New Roman"/>
          <w:sz w:val="24"/>
          <w:szCs w:val="24"/>
        </w:rPr>
        <w:t xml:space="preserve">«проводник, дающий пояснения туристам при осмотре достопримечательностей; гид»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5738F">
        <w:rPr>
          <w:rFonts w:ascii="Times New Roman" w:hAnsi="Times New Roman"/>
          <w:i/>
          <w:sz w:val="24"/>
          <w:szCs w:val="24"/>
        </w:rPr>
        <w:t xml:space="preserve">Áльма-мáтер — </w:t>
      </w:r>
      <w:r w:rsidRPr="00A5738F">
        <w:rPr>
          <w:rFonts w:ascii="Times New Roman" w:hAnsi="Times New Roman"/>
          <w:sz w:val="24"/>
          <w:szCs w:val="24"/>
        </w:rPr>
        <w:t xml:space="preserve">«неформальное название учебного заведения» (лат. </w:t>
      </w:r>
      <w:r w:rsidRPr="00A5738F">
        <w:rPr>
          <w:rFonts w:ascii="Times New Roman" w:hAnsi="Times New Roman"/>
          <w:sz w:val="24"/>
          <w:szCs w:val="24"/>
          <w:lang w:val="en-US"/>
        </w:rPr>
        <w:t>alma</w:t>
      </w:r>
      <w:r w:rsidRPr="00A5738F">
        <w:rPr>
          <w:rFonts w:ascii="Times New Roman" w:hAnsi="Times New Roman"/>
          <w:sz w:val="24"/>
          <w:szCs w:val="24"/>
        </w:rPr>
        <w:t xml:space="preserve"> </w:t>
      </w:r>
      <w:r w:rsidRPr="00A5738F">
        <w:rPr>
          <w:rFonts w:ascii="Times New Roman" w:hAnsi="Times New Roman"/>
          <w:sz w:val="24"/>
          <w:szCs w:val="24"/>
          <w:lang w:val="en-US"/>
        </w:rPr>
        <w:t>mater</w:t>
      </w:r>
      <w:r w:rsidRPr="00A5738F">
        <w:rPr>
          <w:rFonts w:ascii="Times New Roman" w:hAnsi="Times New Roman"/>
          <w:sz w:val="24"/>
          <w:szCs w:val="24"/>
        </w:rPr>
        <w:t xml:space="preserve"> — буквально: «кормящая, благодетельная мать»)</w:t>
      </w:r>
      <w:r w:rsidRPr="00A5738F">
        <w:rPr>
          <w:rFonts w:ascii="Times New Roman" w:hAnsi="Times New Roman"/>
          <w:i/>
          <w:sz w:val="24"/>
          <w:szCs w:val="24"/>
        </w:rPr>
        <w:t xml:space="preserve">. 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>За каждый правильный ответ - 1 балл. За определение значения слова -1 балл. Максимальное количество баллов - 23 балла.</w:t>
      </w: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b/>
          <w:sz w:val="24"/>
          <w:szCs w:val="24"/>
        </w:rPr>
        <w:t xml:space="preserve">Вопрос № 4. 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Образуя названия жителей городов России, заполните таблицу. 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b/>
          <w:sz w:val="24"/>
          <w:szCs w:val="24"/>
        </w:rPr>
        <w:t>Ответ</w:t>
      </w:r>
      <w:r w:rsidRPr="00A5738F">
        <w:rPr>
          <w:rFonts w:ascii="Times New Roman" w:hAnsi="Times New Roman"/>
          <w:sz w:val="24"/>
          <w:szCs w:val="24"/>
        </w:rPr>
        <w:t xml:space="preserve">: </w:t>
      </w:r>
    </w:p>
    <w:tbl>
      <w:tblPr>
        <w:tblW w:w="9225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90"/>
        <w:gridCol w:w="2220"/>
        <w:gridCol w:w="2265"/>
        <w:gridCol w:w="2850"/>
      </w:tblGrid>
      <w:tr w:rsidR="00D62BAD" w:rsidRPr="008F3DA9" w:rsidTr="0051444A">
        <w:trPr>
          <w:trHeight w:val="345"/>
        </w:trPr>
        <w:tc>
          <w:tcPr>
            <w:tcW w:w="1890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Город </w:t>
            </w:r>
          </w:p>
        </w:tc>
        <w:tc>
          <w:tcPr>
            <w:tcW w:w="2220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Житель </w:t>
            </w:r>
          </w:p>
        </w:tc>
        <w:tc>
          <w:tcPr>
            <w:tcW w:w="2265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Жительница </w:t>
            </w:r>
          </w:p>
        </w:tc>
        <w:tc>
          <w:tcPr>
            <w:tcW w:w="2850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Жители </w:t>
            </w:r>
          </w:p>
        </w:tc>
      </w:tr>
      <w:tr w:rsidR="00D62BAD" w:rsidRPr="008F3DA9" w:rsidTr="0051444A">
        <w:trPr>
          <w:trHeight w:val="240"/>
        </w:trPr>
        <w:tc>
          <w:tcPr>
            <w:tcW w:w="189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Кéмерово </w:t>
            </w:r>
          </w:p>
        </w:tc>
        <w:tc>
          <w:tcPr>
            <w:tcW w:w="222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кéмеровец / кемеровчáнин </w:t>
            </w:r>
          </w:p>
        </w:tc>
        <w:tc>
          <w:tcPr>
            <w:tcW w:w="2265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кемеровчáнка </w:t>
            </w:r>
          </w:p>
        </w:tc>
        <w:tc>
          <w:tcPr>
            <w:tcW w:w="285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кéмеровцы / кемеровчáне </w:t>
            </w:r>
          </w:p>
        </w:tc>
      </w:tr>
      <w:tr w:rsidR="00D62BAD" w:rsidRPr="008F3DA9" w:rsidTr="0051444A">
        <w:trPr>
          <w:trHeight w:val="255"/>
        </w:trPr>
        <w:tc>
          <w:tcPr>
            <w:tcW w:w="189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Таганрóг </w:t>
            </w:r>
          </w:p>
        </w:tc>
        <w:tc>
          <w:tcPr>
            <w:tcW w:w="222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таганрóжец </w:t>
            </w:r>
          </w:p>
        </w:tc>
        <w:tc>
          <w:tcPr>
            <w:tcW w:w="2265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таганрóжка </w:t>
            </w:r>
          </w:p>
        </w:tc>
        <w:tc>
          <w:tcPr>
            <w:tcW w:w="285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таганрóжцы / таганрóгцы </w:t>
            </w:r>
          </w:p>
        </w:tc>
      </w:tr>
      <w:tr w:rsidR="00D62BAD" w:rsidRPr="008F3DA9" w:rsidTr="0051444A">
        <w:trPr>
          <w:trHeight w:val="150"/>
        </w:trPr>
        <w:tc>
          <w:tcPr>
            <w:tcW w:w="189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Омск </w:t>
            </w:r>
          </w:p>
        </w:tc>
        <w:tc>
          <w:tcPr>
            <w:tcW w:w="222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омúч </w:t>
            </w:r>
          </w:p>
        </w:tc>
        <w:tc>
          <w:tcPr>
            <w:tcW w:w="2265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омúчка </w:t>
            </w:r>
          </w:p>
        </w:tc>
        <w:tc>
          <w:tcPr>
            <w:tcW w:w="285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омичú </w:t>
            </w:r>
          </w:p>
        </w:tc>
      </w:tr>
      <w:tr w:rsidR="00D62BAD" w:rsidRPr="008F3DA9" w:rsidTr="0051444A">
        <w:trPr>
          <w:trHeight w:val="157"/>
        </w:trPr>
        <w:tc>
          <w:tcPr>
            <w:tcW w:w="189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Санкт-Петербург </w:t>
            </w:r>
          </w:p>
        </w:tc>
        <w:tc>
          <w:tcPr>
            <w:tcW w:w="222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петербýржец </w:t>
            </w:r>
          </w:p>
        </w:tc>
        <w:tc>
          <w:tcPr>
            <w:tcW w:w="2265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петербýрженка </w:t>
            </w:r>
          </w:p>
        </w:tc>
        <w:tc>
          <w:tcPr>
            <w:tcW w:w="285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петербýржцы </w:t>
            </w:r>
          </w:p>
        </w:tc>
      </w:tr>
      <w:tr w:rsidR="00D62BAD" w:rsidRPr="008F3DA9" w:rsidTr="0051444A">
        <w:trPr>
          <w:trHeight w:val="195"/>
        </w:trPr>
        <w:tc>
          <w:tcPr>
            <w:tcW w:w="189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Спасск-Дальний </w:t>
            </w:r>
          </w:p>
        </w:tc>
        <w:tc>
          <w:tcPr>
            <w:tcW w:w="222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спассчáнин </w:t>
            </w:r>
          </w:p>
        </w:tc>
        <w:tc>
          <w:tcPr>
            <w:tcW w:w="2265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спассчáнка </w:t>
            </w:r>
          </w:p>
        </w:tc>
        <w:tc>
          <w:tcPr>
            <w:tcW w:w="285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спассчáне </w:t>
            </w:r>
          </w:p>
        </w:tc>
      </w:tr>
      <w:tr w:rsidR="00D62BAD" w:rsidRPr="008F3DA9" w:rsidTr="0051444A">
        <w:trPr>
          <w:trHeight w:val="142"/>
        </w:trPr>
        <w:tc>
          <w:tcPr>
            <w:tcW w:w="189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Руза </w:t>
            </w:r>
          </w:p>
        </w:tc>
        <w:tc>
          <w:tcPr>
            <w:tcW w:w="222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ружáнин </w:t>
            </w:r>
          </w:p>
        </w:tc>
        <w:tc>
          <w:tcPr>
            <w:tcW w:w="2265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ружáнка </w:t>
            </w:r>
          </w:p>
        </w:tc>
        <w:tc>
          <w:tcPr>
            <w:tcW w:w="285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ружáне </w:t>
            </w:r>
          </w:p>
        </w:tc>
      </w:tr>
      <w:tr w:rsidR="00D62BAD" w:rsidRPr="008F3DA9" w:rsidTr="0051444A">
        <w:trPr>
          <w:trHeight w:val="180"/>
        </w:trPr>
        <w:tc>
          <w:tcPr>
            <w:tcW w:w="189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Обь </w:t>
            </w:r>
          </w:p>
        </w:tc>
        <w:tc>
          <w:tcPr>
            <w:tcW w:w="222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обьчáнин  </w:t>
            </w:r>
          </w:p>
        </w:tc>
        <w:tc>
          <w:tcPr>
            <w:tcW w:w="2265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обьчáнка </w:t>
            </w:r>
          </w:p>
        </w:tc>
        <w:tc>
          <w:tcPr>
            <w:tcW w:w="285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обьчáне </w:t>
            </w:r>
          </w:p>
        </w:tc>
      </w:tr>
      <w:tr w:rsidR="00D62BAD" w:rsidRPr="008F3DA9" w:rsidTr="0051444A">
        <w:trPr>
          <w:trHeight w:val="195"/>
        </w:trPr>
        <w:tc>
          <w:tcPr>
            <w:tcW w:w="189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Химки </w:t>
            </w:r>
          </w:p>
        </w:tc>
        <w:tc>
          <w:tcPr>
            <w:tcW w:w="222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химчáнин </w:t>
            </w:r>
          </w:p>
        </w:tc>
        <w:tc>
          <w:tcPr>
            <w:tcW w:w="2265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химчáнка </w:t>
            </w:r>
          </w:p>
        </w:tc>
        <w:tc>
          <w:tcPr>
            <w:tcW w:w="285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химчáне </w:t>
            </w:r>
          </w:p>
        </w:tc>
      </w:tr>
      <w:tr w:rsidR="00D62BAD" w:rsidRPr="008F3DA9" w:rsidTr="0051444A">
        <w:trPr>
          <w:trHeight w:val="157"/>
        </w:trPr>
        <w:tc>
          <w:tcPr>
            <w:tcW w:w="189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Улан-Удэ </w:t>
            </w:r>
          </w:p>
        </w:tc>
        <w:tc>
          <w:tcPr>
            <w:tcW w:w="222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уланудúнец / уланудэнец </w:t>
            </w:r>
          </w:p>
        </w:tc>
        <w:tc>
          <w:tcPr>
            <w:tcW w:w="2265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уланудúнка / уланудэнка </w:t>
            </w:r>
          </w:p>
        </w:tc>
        <w:tc>
          <w:tcPr>
            <w:tcW w:w="285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уланудúнцы / уланудэнцы </w:t>
            </w:r>
          </w:p>
        </w:tc>
      </w:tr>
      <w:tr w:rsidR="00D62BAD" w:rsidRPr="008F3DA9" w:rsidTr="0051444A">
        <w:trPr>
          <w:trHeight w:val="165"/>
        </w:trPr>
        <w:tc>
          <w:tcPr>
            <w:tcW w:w="189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Реутов </w:t>
            </w:r>
          </w:p>
        </w:tc>
        <w:tc>
          <w:tcPr>
            <w:tcW w:w="222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реýтовец / реутовчáнин </w:t>
            </w:r>
          </w:p>
        </w:tc>
        <w:tc>
          <w:tcPr>
            <w:tcW w:w="2265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реýтовка / реутовчáнка </w:t>
            </w:r>
          </w:p>
        </w:tc>
        <w:tc>
          <w:tcPr>
            <w:tcW w:w="285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реýтовцы / реутовчáне </w:t>
            </w:r>
          </w:p>
        </w:tc>
      </w:tr>
    </w:tbl>
    <w:p w:rsidR="00D62BAD" w:rsidRPr="00A5738F" w:rsidRDefault="00D62BAD" w:rsidP="00A5738F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>За каждый правильный ответ - 1 балл. Максимальное количество баллов - 30 баллов.</w:t>
      </w:r>
    </w:p>
    <w:p w:rsidR="00D62BAD" w:rsidRPr="00A5738F" w:rsidRDefault="00D62BAD" w:rsidP="00A573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b/>
          <w:sz w:val="24"/>
          <w:szCs w:val="24"/>
        </w:rPr>
        <w:t xml:space="preserve">Вопрос № 5. 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Укажите современные и старые названия букв русского алфавита. Приведите по одному примеру устойчивых словосочетаний, в которых встречается каждое из старых названий букв. Объясните значение этих устойчивых словосочетаний. 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b/>
          <w:sz w:val="24"/>
          <w:szCs w:val="24"/>
        </w:rPr>
        <w:t>Ответ</w:t>
      </w:r>
      <w:r w:rsidRPr="00A5738F">
        <w:rPr>
          <w:rFonts w:ascii="Times New Roman" w:hAnsi="Times New Roman"/>
          <w:sz w:val="24"/>
          <w:szCs w:val="24"/>
        </w:rPr>
        <w:t xml:space="preserve">: </w:t>
      </w:r>
    </w:p>
    <w:tbl>
      <w:tblPr>
        <w:tblW w:w="10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1260"/>
        <w:gridCol w:w="1497"/>
        <w:gridCol w:w="4083"/>
        <w:gridCol w:w="3420"/>
      </w:tblGrid>
      <w:tr w:rsidR="00D62BAD" w:rsidRPr="00A5738F" w:rsidTr="00A5738F">
        <w:trPr>
          <w:trHeight w:val="525"/>
        </w:trPr>
        <w:tc>
          <w:tcPr>
            <w:tcW w:w="616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>Буква</w:t>
            </w:r>
          </w:p>
        </w:tc>
        <w:tc>
          <w:tcPr>
            <w:tcW w:w="1260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Современное название буквы </w:t>
            </w:r>
          </w:p>
        </w:tc>
        <w:tc>
          <w:tcPr>
            <w:tcW w:w="1497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Старое название буквы </w:t>
            </w:r>
          </w:p>
        </w:tc>
        <w:tc>
          <w:tcPr>
            <w:tcW w:w="4083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>Устойчивое словосочетание</w:t>
            </w:r>
          </w:p>
        </w:tc>
        <w:tc>
          <w:tcPr>
            <w:tcW w:w="3420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>Значение устойчивого словосочетания</w:t>
            </w:r>
          </w:p>
        </w:tc>
      </w:tr>
      <w:tr w:rsidR="00D62BAD" w:rsidRPr="00A5738F" w:rsidTr="00A5738F">
        <w:trPr>
          <w:trHeight w:val="330"/>
        </w:trPr>
        <w:tc>
          <w:tcPr>
            <w:tcW w:w="616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b/>
                <w:sz w:val="24"/>
                <w:szCs w:val="24"/>
              </w:rPr>
              <w:t xml:space="preserve">А </w:t>
            </w:r>
          </w:p>
        </w:tc>
        <w:tc>
          <w:tcPr>
            <w:tcW w:w="126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738F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A5738F">
              <w:rPr>
                <w:rFonts w:ascii="Times New Roman" w:hAnsi="Times New Roman"/>
                <w:sz w:val="24"/>
                <w:szCs w:val="24"/>
              </w:rPr>
              <w:t>а</w:t>
            </w:r>
            <w:r w:rsidRPr="00A5738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 </w:t>
            </w:r>
          </w:p>
        </w:tc>
        <w:tc>
          <w:tcPr>
            <w:tcW w:w="1497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«аз» </w:t>
            </w:r>
          </w:p>
        </w:tc>
        <w:tc>
          <w:tcPr>
            <w:tcW w:w="4083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Например: </w:t>
            </w: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начинать с азóв </w:t>
            </w:r>
          </w:p>
        </w:tc>
        <w:tc>
          <w:tcPr>
            <w:tcW w:w="3420" w:type="dxa"/>
          </w:tcPr>
          <w:p w:rsidR="00D62BAD" w:rsidRPr="00A5738F" w:rsidRDefault="00D62BAD" w:rsidP="00A57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Начинать с самого начала </w:t>
            </w:r>
          </w:p>
        </w:tc>
      </w:tr>
      <w:tr w:rsidR="00D62BAD" w:rsidRPr="00A5738F" w:rsidTr="00A5738F">
        <w:trPr>
          <w:trHeight w:val="225"/>
        </w:trPr>
        <w:tc>
          <w:tcPr>
            <w:tcW w:w="616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b/>
                <w:sz w:val="24"/>
                <w:szCs w:val="24"/>
              </w:rPr>
              <w:t xml:space="preserve">Б </w:t>
            </w:r>
          </w:p>
        </w:tc>
        <w:tc>
          <w:tcPr>
            <w:tcW w:w="126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[бэ] </w:t>
            </w:r>
          </w:p>
        </w:tc>
        <w:tc>
          <w:tcPr>
            <w:tcW w:w="1497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«бýки» </w:t>
            </w:r>
          </w:p>
        </w:tc>
        <w:tc>
          <w:tcPr>
            <w:tcW w:w="4083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Например: </w:t>
            </w: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Сперва — аз и бýки, а там — науки </w:t>
            </w:r>
          </w:p>
        </w:tc>
        <w:tc>
          <w:tcPr>
            <w:tcW w:w="3420" w:type="dxa"/>
          </w:tcPr>
          <w:p w:rsidR="00D62BAD" w:rsidRPr="00A5738F" w:rsidRDefault="00D62BAD" w:rsidP="00A57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Сначала необходимо освоить простое, а потом браться за сложное </w:t>
            </w:r>
          </w:p>
        </w:tc>
      </w:tr>
      <w:tr w:rsidR="00D62BAD" w:rsidRPr="00A5738F" w:rsidTr="00A5738F">
        <w:trPr>
          <w:trHeight w:val="646"/>
        </w:trPr>
        <w:tc>
          <w:tcPr>
            <w:tcW w:w="616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126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A5738F">
              <w:rPr>
                <w:rFonts w:ascii="Times New Roman" w:hAnsi="Times New Roman"/>
                <w:sz w:val="24"/>
                <w:szCs w:val="24"/>
              </w:rPr>
              <w:t>гэ</w:t>
            </w:r>
            <w:r w:rsidRPr="00A5738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 </w:t>
            </w:r>
          </w:p>
        </w:tc>
        <w:tc>
          <w:tcPr>
            <w:tcW w:w="1497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«глаголь» </w:t>
            </w:r>
          </w:p>
        </w:tc>
        <w:tc>
          <w:tcPr>
            <w:tcW w:w="4083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Например: </w:t>
            </w: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ходить глагóлем </w:t>
            </w:r>
          </w:p>
        </w:tc>
        <w:tc>
          <w:tcPr>
            <w:tcW w:w="3420" w:type="dxa"/>
          </w:tcPr>
          <w:p w:rsidR="00D62BAD" w:rsidRPr="00A5738F" w:rsidRDefault="00D62BAD" w:rsidP="00A57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Ходить согнувшись, скрючившись </w:t>
            </w:r>
          </w:p>
        </w:tc>
      </w:tr>
      <w:tr w:rsidR="00D62BAD" w:rsidRPr="00A5738F" w:rsidTr="00A5738F">
        <w:trPr>
          <w:trHeight w:val="195"/>
        </w:trPr>
        <w:tc>
          <w:tcPr>
            <w:tcW w:w="616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b/>
                <w:sz w:val="24"/>
                <w:szCs w:val="24"/>
              </w:rPr>
              <w:t xml:space="preserve">М </w:t>
            </w:r>
          </w:p>
        </w:tc>
        <w:tc>
          <w:tcPr>
            <w:tcW w:w="126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A5738F">
              <w:rPr>
                <w:rFonts w:ascii="Times New Roman" w:hAnsi="Times New Roman"/>
                <w:sz w:val="24"/>
                <w:szCs w:val="24"/>
              </w:rPr>
              <w:t>эм</w:t>
            </w:r>
            <w:r w:rsidRPr="00A5738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 </w:t>
            </w:r>
          </w:p>
        </w:tc>
        <w:tc>
          <w:tcPr>
            <w:tcW w:w="1497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«мыслéте» </w:t>
            </w:r>
          </w:p>
        </w:tc>
        <w:tc>
          <w:tcPr>
            <w:tcW w:w="4083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Например: </w:t>
            </w: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писáть (выпúсывать) мыслéте </w:t>
            </w:r>
          </w:p>
        </w:tc>
        <w:tc>
          <w:tcPr>
            <w:tcW w:w="3420" w:type="dxa"/>
          </w:tcPr>
          <w:p w:rsidR="00D62BAD" w:rsidRPr="00A5738F" w:rsidRDefault="00D62BAD" w:rsidP="00A57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Идти нетвёрдым шагом, зигзагами </w:t>
            </w:r>
          </w:p>
        </w:tc>
      </w:tr>
      <w:tr w:rsidR="00D62BAD" w:rsidRPr="00A5738F" w:rsidTr="00A5738F">
        <w:trPr>
          <w:trHeight w:val="90"/>
        </w:trPr>
        <w:tc>
          <w:tcPr>
            <w:tcW w:w="616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b/>
                <w:sz w:val="24"/>
                <w:szCs w:val="24"/>
              </w:rPr>
              <w:t xml:space="preserve">П </w:t>
            </w:r>
          </w:p>
        </w:tc>
        <w:tc>
          <w:tcPr>
            <w:tcW w:w="126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A5738F">
              <w:rPr>
                <w:rFonts w:ascii="Times New Roman" w:hAnsi="Times New Roman"/>
                <w:sz w:val="24"/>
                <w:szCs w:val="24"/>
              </w:rPr>
              <w:t>пэ</w:t>
            </w:r>
            <w:r w:rsidRPr="00A5738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 </w:t>
            </w:r>
          </w:p>
        </w:tc>
        <w:tc>
          <w:tcPr>
            <w:tcW w:w="1497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«покой» </w:t>
            </w:r>
          </w:p>
        </w:tc>
        <w:tc>
          <w:tcPr>
            <w:tcW w:w="4083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Например: </w:t>
            </w: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расставить покóем </w:t>
            </w:r>
          </w:p>
        </w:tc>
        <w:tc>
          <w:tcPr>
            <w:tcW w:w="3420" w:type="dxa"/>
          </w:tcPr>
          <w:p w:rsidR="00D62BAD" w:rsidRPr="00A5738F" w:rsidRDefault="00D62BAD" w:rsidP="00A57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Расставить что-н. в виде буквы П </w:t>
            </w:r>
          </w:p>
        </w:tc>
      </w:tr>
      <w:tr w:rsidR="00D62BAD" w:rsidRPr="00A5738F" w:rsidTr="00A5738F">
        <w:trPr>
          <w:trHeight w:val="195"/>
        </w:trPr>
        <w:tc>
          <w:tcPr>
            <w:tcW w:w="616" w:type="dxa"/>
          </w:tcPr>
          <w:p w:rsidR="00D62BAD" w:rsidRPr="00A5738F" w:rsidRDefault="00D62BAD" w:rsidP="00A60E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738F">
              <w:rPr>
                <w:rFonts w:ascii="Times New Roman" w:hAnsi="Times New Roman"/>
                <w:b/>
                <w:sz w:val="24"/>
                <w:szCs w:val="24"/>
              </w:rPr>
              <w:t xml:space="preserve">Ф </w:t>
            </w:r>
          </w:p>
        </w:tc>
        <w:tc>
          <w:tcPr>
            <w:tcW w:w="1260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738F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Pr="00A5738F">
              <w:rPr>
                <w:rFonts w:ascii="Times New Roman" w:hAnsi="Times New Roman"/>
                <w:sz w:val="24"/>
                <w:szCs w:val="24"/>
              </w:rPr>
              <w:t>эф</w:t>
            </w:r>
            <w:r w:rsidRPr="00A5738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 </w:t>
            </w:r>
          </w:p>
        </w:tc>
        <w:tc>
          <w:tcPr>
            <w:tcW w:w="1497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«ферт» </w:t>
            </w:r>
          </w:p>
        </w:tc>
        <w:tc>
          <w:tcPr>
            <w:tcW w:w="4083" w:type="dxa"/>
          </w:tcPr>
          <w:p w:rsidR="00D62BAD" w:rsidRPr="00A5738F" w:rsidRDefault="00D62BAD" w:rsidP="00A60E9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Например: </w:t>
            </w:r>
            <w:r w:rsidRPr="00A5738F">
              <w:rPr>
                <w:rFonts w:ascii="Times New Roman" w:hAnsi="Times New Roman"/>
                <w:i/>
                <w:sz w:val="24"/>
                <w:szCs w:val="24"/>
              </w:rPr>
              <w:t xml:space="preserve">стоять фéртом </w:t>
            </w:r>
          </w:p>
        </w:tc>
        <w:tc>
          <w:tcPr>
            <w:tcW w:w="3420" w:type="dxa"/>
          </w:tcPr>
          <w:p w:rsidR="00D62BAD" w:rsidRPr="00A5738F" w:rsidRDefault="00D62BAD" w:rsidP="00A57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38F">
              <w:rPr>
                <w:rFonts w:ascii="Times New Roman" w:hAnsi="Times New Roman"/>
                <w:sz w:val="24"/>
                <w:szCs w:val="24"/>
              </w:rPr>
              <w:t xml:space="preserve">Держаться высокомерно, гордо </w:t>
            </w:r>
          </w:p>
        </w:tc>
      </w:tr>
    </w:tbl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>За каждый правильный ответ - 1 балл. Максимальное количество баллов - 24 балла.</w:t>
      </w:r>
    </w:p>
    <w:p w:rsidR="00D62BAD" w:rsidRPr="00A60E9C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62BAD" w:rsidRPr="00822253" w:rsidRDefault="00D62BAD" w:rsidP="00822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b/>
          <w:sz w:val="24"/>
          <w:szCs w:val="24"/>
        </w:rPr>
        <w:t>Вопрос№ 6.</w:t>
      </w:r>
      <w:r w:rsidRPr="00A5738F">
        <w:rPr>
          <w:rFonts w:ascii="Times New Roman" w:hAnsi="Times New Roman"/>
          <w:color w:val="000000"/>
          <w:sz w:val="24"/>
          <w:szCs w:val="24"/>
        </w:rPr>
        <w:t xml:space="preserve">Одинаково ли синтаксическое устройство приведенных ниже предложений? Дайте мотивированный ответ. 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A5738F">
        <w:rPr>
          <w:rFonts w:ascii="Times New Roman" w:hAnsi="Times New Roman"/>
          <w:color w:val="000000"/>
          <w:sz w:val="24"/>
          <w:szCs w:val="24"/>
        </w:rPr>
        <w:t xml:space="preserve">(1) </w:t>
      </w:r>
      <w:r w:rsidRPr="00A5738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Озеро в лесу</w:t>
      </w:r>
      <w:r w:rsidRPr="00A5738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D62BAD" w:rsidRPr="00A5738F" w:rsidRDefault="00D62BAD" w:rsidP="00A60E9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</w:t>
      </w:r>
      <w:r w:rsidRPr="00A5738F">
        <w:rPr>
          <w:rFonts w:ascii="Times New Roman" w:hAnsi="Times New Roman"/>
          <w:color w:val="000000"/>
          <w:sz w:val="24"/>
          <w:szCs w:val="24"/>
        </w:rPr>
        <w:t xml:space="preserve">(2) </w:t>
      </w:r>
      <w:r w:rsidRPr="00A5738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Пельмени в холодильнике</w:t>
      </w:r>
      <w:r w:rsidRPr="00A5738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D62BAD" w:rsidRPr="00A5738F" w:rsidRDefault="00D62BAD" w:rsidP="00A60E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5738F">
        <w:rPr>
          <w:rFonts w:ascii="Times New Roman" w:hAnsi="Times New Roman"/>
          <w:b/>
          <w:bCs/>
          <w:color w:val="000000"/>
          <w:sz w:val="24"/>
          <w:szCs w:val="24"/>
        </w:rPr>
        <w:t>Ответ</w:t>
      </w:r>
      <w:r w:rsidRPr="00A5738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D62BAD" w:rsidRPr="00A5738F" w:rsidRDefault="00D62BAD" w:rsidP="00A60E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5738F">
        <w:rPr>
          <w:rFonts w:ascii="Times New Roman" w:hAnsi="Times New Roman"/>
          <w:color w:val="000000"/>
          <w:sz w:val="24"/>
          <w:szCs w:val="24"/>
        </w:rPr>
        <w:t xml:space="preserve">Предложение (1) с большей вероятностью следует отнести к номинативным. Подлежащее (главный член) имеет при себе несогласованное определение, у которого проявляется и обстоятельственное значение (места) за счет сочетания предлога </w:t>
      </w:r>
      <w:r w:rsidRPr="00A5738F">
        <w:rPr>
          <w:rFonts w:ascii="Times New Roman" w:hAnsi="Times New Roman"/>
          <w:i/>
          <w:iCs/>
          <w:color w:val="000000"/>
          <w:sz w:val="24"/>
          <w:szCs w:val="24"/>
        </w:rPr>
        <w:t xml:space="preserve">в </w:t>
      </w:r>
      <w:r w:rsidRPr="00A5738F">
        <w:rPr>
          <w:rFonts w:ascii="Times New Roman" w:hAnsi="Times New Roman"/>
          <w:color w:val="000000"/>
          <w:sz w:val="24"/>
          <w:szCs w:val="24"/>
        </w:rPr>
        <w:t xml:space="preserve">с существительным, обозначающим предмет, допускающий пространственную локализацию. </w:t>
      </w:r>
    </w:p>
    <w:p w:rsidR="00D62BAD" w:rsidRPr="00A5738F" w:rsidRDefault="00D62BAD" w:rsidP="00A60E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5738F">
        <w:rPr>
          <w:rFonts w:ascii="Times New Roman" w:hAnsi="Times New Roman"/>
          <w:color w:val="000000"/>
          <w:sz w:val="24"/>
          <w:szCs w:val="24"/>
        </w:rPr>
        <w:t xml:space="preserve">Предложение (2) с большей вероятностью следует отнести к эллиптическим. Распространение осуществляется за счет обстоятельства места. Определительного значения у него нет. </w:t>
      </w:r>
    </w:p>
    <w:p w:rsidR="00D62BAD" w:rsidRPr="00A5738F" w:rsidRDefault="00D62BAD" w:rsidP="00A60E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5738F">
        <w:rPr>
          <w:rFonts w:ascii="Times New Roman" w:hAnsi="Times New Roman"/>
          <w:color w:val="000000"/>
          <w:sz w:val="24"/>
          <w:szCs w:val="24"/>
        </w:rPr>
        <w:t xml:space="preserve">Причина различия кроется в том, что слово </w:t>
      </w:r>
      <w:r w:rsidRPr="00A5738F">
        <w:rPr>
          <w:rFonts w:ascii="Times New Roman" w:hAnsi="Times New Roman"/>
          <w:i/>
          <w:iCs/>
          <w:color w:val="000000"/>
          <w:sz w:val="24"/>
          <w:szCs w:val="24"/>
        </w:rPr>
        <w:t xml:space="preserve">озеро </w:t>
      </w:r>
      <w:r w:rsidRPr="00A5738F">
        <w:rPr>
          <w:rFonts w:ascii="Times New Roman" w:hAnsi="Times New Roman"/>
          <w:color w:val="000000"/>
          <w:sz w:val="24"/>
          <w:szCs w:val="24"/>
        </w:rPr>
        <w:t>обозначает нечто, постоянно привязанное к определенному месту; поэтому оно допускает и наличие согласованного определения (</w:t>
      </w:r>
      <w:r w:rsidRPr="00A5738F">
        <w:rPr>
          <w:rFonts w:ascii="Times New Roman" w:hAnsi="Times New Roman"/>
          <w:i/>
          <w:iCs/>
          <w:color w:val="000000"/>
          <w:sz w:val="24"/>
          <w:szCs w:val="24"/>
        </w:rPr>
        <w:t>лесное озеро</w:t>
      </w:r>
      <w:r w:rsidRPr="00A5738F">
        <w:rPr>
          <w:rFonts w:ascii="Times New Roman" w:hAnsi="Times New Roman"/>
          <w:color w:val="000000"/>
          <w:sz w:val="24"/>
          <w:szCs w:val="24"/>
        </w:rPr>
        <w:t xml:space="preserve">). Слово </w:t>
      </w:r>
      <w:r w:rsidRPr="00A5738F">
        <w:rPr>
          <w:rFonts w:ascii="Times New Roman" w:hAnsi="Times New Roman"/>
          <w:i/>
          <w:iCs/>
          <w:color w:val="000000"/>
          <w:sz w:val="24"/>
          <w:szCs w:val="24"/>
        </w:rPr>
        <w:t xml:space="preserve">пельмени </w:t>
      </w:r>
      <w:r w:rsidRPr="00A5738F">
        <w:rPr>
          <w:rFonts w:ascii="Times New Roman" w:hAnsi="Times New Roman"/>
          <w:color w:val="000000"/>
          <w:sz w:val="24"/>
          <w:szCs w:val="24"/>
        </w:rPr>
        <w:t xml:space="preserve">такой привязки не имеет. Если рассмотреть случай типа </w:t>
      </w:r>
      <w:r w:rsidRPr="00A5738F">
        <w:rPr>
          <w:rFonts w:ascii="Times New Roman" w:hAnsi="Times New Roman"/>
          <w:i/>
          <w:iCs/>
          <w:color w:val="000000"/>
          <w:sz w:val="24"/>
          <w:szCs w:val="24"/>
        </w:rPr>
        <w:t>Пельмени на столе</w:t>
      </w:r>
      <w:r w:rsidRPr="00A5738F">
        <w:rPr>
          <w:rFonts w:ascii="Times New Roman" w:hAnsi="Times New Roman"/>
          <w:color w:val="000000"/>
          <w:sz w:val="24"/>
          <w:szCs w:val="24"/>
        </w:rPr>
        <w:t xml:space="preserve">, то </w:t>
      </w:r>
      <w:r w:rsidRPr="00A5738F">
        <w:rPr>
          <w:rFonts w:ascii="Times New Roman" w:hAnsi="Times New Roman"/>
          <w:i/>
          <w:iCs/>
          <w:color w:val="000000"/>
          <w:sz w:val="24"/>
          <w:szCs w:val="24"/>
        </w:rPr>
        <w:t xml:space="preserve">Настольные пельмени </w:t>
      </w:r>
      <w:r w:rsidRPr="00A5738F">
        <w:rPr>
          <w:rFonts w:ascii="Times New Roman" w:hAnsi="Times New Roman"/>
          <w:color w:val="000000"/>
          <w:sz w:val="24"/>
          <w:szCs w:val="24"/>
        </w:rPr>
        <w:t xml:space="preserve">невозможно. </w:t>
      </w:r>
    </w:p>
    <w:p w:rsidR="00D62BAD" w:rsidRPr="00A5738F" w:rsidRDefault="00D62BAD" w:rsidP="00A60E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2BAD" w:rsidRPr="00822253" w:rsidRDefault="00D62BAD" w:rsidP="00822253">
      <w:pPr>
        <w:numPr>
          <w:ilvl w:val="1"/>
          <w:numId w:val="0"/>
        </w:numPr>
        <w:ind w:firstLine="708"/>
        <w:jc w:val="both"/>
        <w:rPr>
          <w:rFonts w:ascii="Times New Roman" w:hAnsi="Times New Roman"/>
          <w:iCs/>
          <w:spacing w:val="15"/>
          <w:sz w:val="24"/>
          <w:szCs w:val="24"/>
        </w:rPr>
      </w:pPr>
      <w:r w:rsidRPr="00A5738F">
        <w:rPr>
          <w:rFonts w:ascii="Times New Roman" w:hAnsi="Times New Roman"/>
          <w:iCs/>
          <w:spacing w:val="15"/>
          <w:sz w:val="24"/>
          <w:szCs w:val="24"/>
        </w:rPr>
        <w:t>За правильную синтаксическую трактовку каждого предложения-4 балла. Максимальное количество баллов - 8 баллов.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b/>
          <w:bCs/>
          <w:spacing w:val="74"/>
          <w:sz w:val="24"/>
          <w:szCs w:val="24"/>
        </w:rPr>
        <w:t xml:space="preserve">Вопрос № </w:t>
      </w:r>
      <w:r w:rsidRPr="00A5738F">
        <w:rPr>
          <w:rFonts w:ascii="Times New Roman" w:hAnsi="Times New Roman"/>
          <w:b/>
          <w:sz w:val="24"/>
          <w:szCs w:val="24"/>
        </w:rPr>
        <w:t>7.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Известно, что названия многих московских (и не только) улиц, переулков и т.д. связаны с названиями профессий людей, которые там когда-то жили. Например: </w:t>
      </w:r>
      <w:r w:rsidRPr="00A5738F">
        <w:rPr>
          <w:rFonts w:ascii="Times New Roman" w:hAnsi="Times New Roman"/>
          <w:i/>
          <w:sz w:val="24"/>
          <w:szCs w:val="24"/>
        </w:rPr>
        <w:t xml:space="preserve">Малая Брóнная улица </w:t>
      </w:r>
      <w:r w:rsidRPr="00A5738F">
        <w:rPr>
          <w:rFonts w:ascii="Times New Roman" w:hAnsi="Times New Roman"/>
          <w:sz w:val="24"/>
          <w:szCs w:val="24"/>
        </w:rPr>
        <w:t xml:space="preserve">и </w:t>
      </w:r>
      <w:r w:rsidRPr="00A5738F">
        <w:rPr>
          <w:rFonts w:ascii="Times New Roman" w:hAnsi="Times New Roman"/>
          <w:i/>
          <w:sz w:val="24"/>
          <w:szCs w:val="24"/>
        </w:rPr>
        <w:t xml:space="preserve">Большая Брóнная улица. </w:t>
      </w:r>
      <w:r w:rsidRPr="00A5738F">
        <w:rPr>
          <w:rFonts w:ascii="Times New Roman" w:hAnsi="Times New Roman"/>
          <w:sz w:val="24"/>
          <w:szCs w:val="24"/>
        </w:rPr>
        <w:t xml:space="preserve">Современные названия улицы получили по </w:t>
      </w:r>
      <w:r w:rsidRPr="00A5738F">
        <w:rPr>
          <w:rFonts w:ascii="Times New Roman" w:hAnsi="Times New Roman"/>
          <w:i/>
          <w:sz w:val="24"/>
          <w:szCs w:val="24"/>
        </w:rPr>
        <w:t>Брóнной слободé</w:t>
      </w:r>
      <w:r w:rsidRPr="00A5738F">
        <w:rPr>
          <w:rFonts w:ascii="Times New Roman" w:hAnsi="Times New Roman"/>
          <w:sz w:val="24"/>
          <w:szCs w:val="24"/>
        </w:rPr>
        <w:t xml:space="preserve">, населений которой первоначально составляли мастера-оружейники (брóнники), изготовлявшие в том числе «броню» — панцири, кольчуги и т.д. Определите, какие профессии дали названия перечисленным ниже улицам, переулкам. </w:t>
      </w:r>
    </w:p>
    <w:p w:rsidR="00D62BAD" w:rsidRPr="00A60E9C" w:rsidRDefault="00D62BAD" w:rsidP="00A573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0E9C">
        <w:rPr>
          <w:rFonts w:ascii="Times New Roman" w:hAnsi="Times New Roman"/>
          <w:b/>
          <w:sz w:val="28"/>
          <w:szCs w:val="28"/>
        </w:rPr>
        <w:t>Ответ</w:t>
      </w:r>
      <w:r w:rsidRPr="00A60E9C">
        <w:rPr>
          <w:rFonts w:ascii="Times New Roman" w:hAnsi="Times New Roman"/>
          <w:sz w:val="28"/>
          <w:szCs w:val="28"/>
        </w:rPr>
        <w:t xml:space="preserve">: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1) современная улица </w:t>
      </w:r>
      <w:r w:rsidRPr="00A5738F">
        <w:rPr>
          <w:rFonts w:ascii="Times New Roman" w:hAnsi="Times New Roman"/>
          <w:i/>
          <w:sz w:val="24"/>
          <w:szCs w:val="24"/>
        </w:rPr>
        <w:t>Хамóвнический Вал</w:t>
      </w:r>
      <w:r w:rsidRPr="00A5738F">
        <w:rPr>
          <w:rFonts w:ascii="Times New Roman" w:hAnsi="Times New Roman"/>
          <w:sz w:val="24"/>
          <w:szCs w:val="24"/>
        </w:rPr>
        <w:t xml:space="preserve"> расположена на месте бывшей Хамóвной слободы, где когда-то жили ткачи («хамóвники»), которые ткали льняное полотно — «хам»;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2) название </w:t>
      </w:r>
      <w:r w:rsidRPr="00A5738F">
        <w:rPr>
          <w:rFonts w:ascii="Times New Roman" w:hAnsi="Times New Roman"/>
          <w:i/>
          <w:sz w:val="24"/>
          <w:szCs w:val="24"/>
        </w:rPr>
        <w:t>Калáшный</w:t>
      </w:r>
      <w:r w:rsidRPr="00A5738F">
        <w:rPr>
          <w:rFonts w:ascii="Times New Roman" w:hAnsi="Times New Roman"/>
          <w:sz w:val="24"/>
          <w:szCs w:val="24"/>
        </w:rPr>
        <w:t xml:space="preserve"> переулок дано по слободе </w:t>
      </w:r>
      <w:r w:rsidRPr="00A5738F">
        <w:rPr>
          <w:rFonts w:ascii="Times New Roman" w:hAnsi="Times New Roman"/>
          <w:i/>
          <w:sz w:val="24"/>
          <w:szCs w:val="24"/>
        </w:rPr>
        <w:t xml:space="preserve">калáшников </w:t>
      </w:r>
      <w:r w:rsidRPr="00A5738F">
        <w:rPr>
          <w:rFonts w:ascii="Times New Roman" w:hAnsi="Times New Roman"/>
          <w:sz w:val="24"/>
          <w:szCs w:val="24"/>
        </w:rPr>
        <w:t xml:space="preserve">— царских пекарей;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3) название </w:t>
      </w:r>
      <w:r w:rsidRPr="00A5738F">
        <w:rPr>
          <w:rFonts w:ascii="Times New Roman" w:hAnsi="Times New Roman"/>
          <w:i/>
          <w:sz w:val="24"/>
          <w:szCs w:val="24"/>
        </w:rPr>
        <w:t xml:space="preserve">Сыромятническая </w:t>
      </w:r>
      <w:r w:rsidRPr="00A5738F">
        <w:rPr>
          <w:rFonts w:ascii="Times New Roman" w:hAnsi="Times New Roman"/>
          <w:sz w:val="24"/>
          <w:szCs w:val="24"/>
        </w:rPr>
        <w:t xml:space="preserve">улицам дано по Сыромятнической слободе, которая возникла в Москве в </w:t>
      </w:r>
      <w:r w:rsidRPr="00A5738F">
        <w:rPr>
          <w:rFonts w:ascii="Times New Roman" w:hAnsi="Times New Roman"/>
          <w:sz w:val="24"/>
          <w:szCs w:val="24"/>
          <w:lang w:val="en-US"/>
        </w:rPr>
        <w:t>XVI</w:t>
      </w:r>
      <w:r w:rsidRPr="00A5738F">
        <w:rPr>
          <w:rFonts w:ascii="Times New Roman" w:hAnsi="Times New Roman"/>
          <w:sz w:val="24"/>
          <w:szCs w:val="24"/>
        </w:rPr>
        <w:t xml:space="preserve"> веке и была заселена ремесленниками, изготовлявшими из сыромятной кожи конскую сбрую;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4) название улице дано по Гончарной слободе, где проживали </w:t>
      </w:r>
      <w:r w:rsidRPr="00A5738F">
        <w:rPr>
          <w:rFonts w:ascii="Times New Roman" w:hAnsi="Times New Roman"/>
          <w:i/>
          <w:sz w:val="24"/>
          <w:szCs w:val="24"/>
        </w:rPr>
        <w:t>гончары</w:t>
      </w:r>
      <w:r w:rsidRPr="00A5738F">
        <w:rPr>
          <w:rFonts w:ascii="Times New Roman" w:hAnsi="Times New Roman"/>
          <w:sz w:val="24"/>
          <w:szCs w:val="24"/>
        </w:rPr>
        <w:t xml:space="preserve"> — изготовители глиняной посуды;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5) название дано по </w:t>
      </w:r>
      <w:r w:rsidRPr="00A5738F">
        <w:rPr>
          <w:rFonts w:ascii="Times New Roman" w:hAnsi="Times New Roman"/>
          <w:i/>
          <w:sz w:val="24"/>
          <w:szCs w:val="24"/>
        </w:rPr>
        <w:t>Овчúнной</w:t>
      </w:r>
      <w:r w:rsidRPr="00A5738F">
        <w:rPr>
          <w:rFonts w:ascii="Times New Roman" w:hAnsi="Times New Roman"/>
          <w:sz w:val="24"/>
          <w:szCs w:val="24"/>
        </w:rPr>
        <w:t xml:space="preserve"> слободе, где проживали </w:t>
      </w:r>
      <w:r w:rsidRPr="00A5738F">
        <w:rPr>
          <w:rFonts w:ascii="Times New Roman" w:hAnsi="Times New Roman"/>
          <w:i/>
          <w:sz w:val="24"/>
          <w:szCs w:val="24"/>
        </w:rPr>
        <w:t xml:space="preserve">овчúнники (скорнякú) </w:t>
      </w:r>
      <w:r w:rsidRPr="00A5738F">
        <w:rPr>
          <w:rFonts w:ascii="Times New Roman" w:hAnsi="Times New Roman"/>
          <w:sz w:val="24"/>
          <w:szCs w:val="24"/>
        </w:rPr>
        <w:t xml:space="preserve">— мастера по выделке </w:t>
      </w:r>
      <w:r w:rsidRPr="00A5738F">
        <w:rPr>
          <w:rFonts w:ascii="Times New Roman" w:hAnsi="Times New Roman"/>
          <w:i/>
          <w:sz w:val="24"/>
          <w:szCs w:val="24"/>
        </w:rPr>
        <w:t xml:space="preserve">овчúны </w:t>
      </w:r>
      <w:r w:rsidRPr="00A5738F">
        <w:rPr>
          <w:rFonts w:ascii="Times New Roman" w:hAnsi="Times New Roman"/>
          <w:sz w:val="24"/>
          <w:szCs w:val="24"/>
        </w:rPr>
        <w:t xml:space="preserve">— шкур овец;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6) </w:t>
      </w:r>
      <w:r w:rsidRPr="00A5738F">
        <w:rPr>
          <w:rFonts w:ascii="Times New Roman" w:hAnsi="Times New Roman"/>
          <w:i/>
          <w:sz w:val="24"/>
          <w:szCs w:val="24"/>
        </w:rPr>
        <w:t xml:space="preserve">Скорняжный </w:t>
      </w:r>
      <w:r w:rsidRPr="00A5738F">
        <w:rPr>
          <w:rFonts w:ascii="Times New Roman" w:hAnsi="Times New Roman"/>
          <w:sz w:val="24"/>
          <w:szCs w:val="24"/>
        </w:rPr>
        <w:t xml:space="preserve">переулок. Назван в </w:t>
      </w:r>
      <w:r w:rsidRPr="00A5738F">
        <w:rPr>
          <w:rFonts w:ascii="Times New Roman" w:hAnsi="Times New Roman"/>
          <w:sz w:val="24"/>
          <w:szCs w:val="24"/>
          <w:lang w:val="en-US"/>
        </w:rPr>
        <w:t>XVIII</w:t>
      </w:r>
      <w:r w:rsidRPr="00A5738F">
        <w:rPr>
          <w:rFonts w:ascii="Times New Roman" w:hAnsi="Times New Roman"/>
          <w:sz w:val="24"/>
          <w:szCs w:val="24"/>
        </w:rPr>
        <w:t xml:space="preserve"> веке по проживавшим здесь ремесленникам — </w:t>
      </w:r>
      <w:r w:rsidRPr="00A5738F">
        <w:rPr>
          <w:rFonts w:ascii="Times New Roman" w:hAnsi="Times New Roman"/>
          <w:i/>
          <w:sz w:val="24"/>
          <w:szCs w:val="24"/>
        </w:rPr>
        <w:t xml:space="preserve">скорнякáм </w:t>
      </w:r>
      <w:r w:rsidRPr="00A5738F">
        <w:rPr>
          <w:rFonts w:ascii="Times New Roman" w:hAnsi="Times New Roman"/>
          <w:sz w:val="24"/>
          <w:szCs w:val="24"/>
        </w:rPr>
        <w:t xml:space="preserve">(мастерам выделки шкур на мех и шитья меховых изделий); </w:t>
      </w:r>
    </w:p>
    <w:p w:rsidR="00D62BAD" w:rsidRPr="00A5738F" w:rsidRDefault="00D62BAD" w:rsidP="008222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7) </w:t>
      </w:r>
      <w:r w:rsidRPr="00A5738F">
        <w:rPr>
          <w:rFonts w:ascii="Times New Roman" w:hAnsi="Times New Roman"/>
          <w:i/>
          <w:sz w:val="24"/>
          <w:szCs w:val="24"/>
        </w:rPr>
        <w:t xml:space="preserve">Скáтерный </w:t>
      </w:r>
      <w:r w:rsidRPr="00A5738F">
        <w:rPr>
          <w:rFonts w:ascii="Times New Roman" w:hAnsi="Times New Roman"/>
          <w:sz w:val="24"/>
          <w:szCs w:val="24"/>
        </w:rPr>
        <w:t xml:space="preserve">переулок получил название по </w:t>
      </w:r>
      <w:r w:rsidRPr="00A5738F">
        <w:rPr>
          <w:rFonts w:ascii="Times New Roman" w:hAnsi="Times New Roman"/>
          <w:i/>
          <w:sz w:val="24"/>
          <w:szCs w:val="24"/>
        </w:rPr>
        <w:t xml:space="preserve">Скáтерной </w:t>
      </w:r>
      <w:r w:rsidRPr="00A5738F">
        <w:rPr>
          <w:rFonts w:ascii="Times New Roman" w:hAnsi="Times New Roman"/>
          <w:sz w:val="24"/>
          <w:szCs w:val="24"/>
        </w:rPr>
        <w:t xml:space="preserve">слободе, где жили </w:t>
      </w:r>
      <w:r w:rsidRPr="00A5738F">
        <w:rPr>
          <w:rFonts w:ascii="Times New Roman" w:hAnsi="Times New Roman"/>
          <w:i/>
          <w:sz w:val="24"/>
          <w:szCs w:val="24"/>
        </w:rPr>
        <w:t>скáтерники</w:t>
      </w:r>
      <w:r w:rsidRPr="00A5738F">
        <w:rPr>
          <w:rFonts w:ascii="Times New Roman" w:hAnsi="Times New Roman"/>
          <w:sz w:val="24"/>
          <w:szCs w:val="24"/>
        </w:rPr>
        <w:t xml:space="preserve">, отвечающие за сервировку бельем и посудой на царском столе. Также вероятно, что здесь сшивали, вышивали и стирали узорчатые льняные скатерти и другое столовое бельё.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>За каждый правильный ответ - 1 балл. Максимальное количество баллов - 7 баллов.</w:t>
      </w:r>
    </w:p>
    <w:p w:rsidR="00D62BAD" w:rsidRPr="00A60E9C" w:rsidRDefault="00D62BAD" w:rsidP="00A573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b/>
          <w:sz w:val="24"/>
          <w:szCs w:val="24"/>
        </w:rPr>
        <w:t>Вопрос № 8.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В приведенных ниже отрывках найдите </w:t>
      </w:r>
      <w:r w:rsidRPr="00A5738F">
        <w:rPr>
          <w:rFonts w:ascii="Times New Roman" w:hAnsi="Times New Roman"/>
          <w:i/>
          <w:sz w:val="24"/>
          <w:szCs w:val="24"/>
        </w:rPr>
        <w:t>перифрáзы</w:t>
      </w:r>
      <w:r w:rsidRPr="00A5738F">
        <w:rPr>
          <w:rFonts w:ascii="Times New Roman" w:hAnsi="Times New Roman"/>
          <w:sz w:val="24"/>
          <w:szCs w:val="24"/>
        </w:rPr>
        <w:t xml:space="preserve">. Дайте определение термина </w:t>
      </w:r>
      <w:r w:rsidRPr="00A5738F">
        <w:rPr>
          <w:rFonts w:ascii="Times New Roman" w:hAnsi="Times New Roman"/>
          <w:i/>
          <w:sz w:val="24"/>
          <w:szCs w:val="24"/>
        </w:rPr>
        <w:t>перифрáз(а)</w:t>
      </w:r>
      <w:r w:rsidRPr="00A5738F">
        <w:rPr>
          <w:rFonts w:ascii="Times New Roman" w:hAnsi="Times New Roman"/>
          <w:sz w:val="24"/>
          <w:szCs w:val="24"/>
        </w:rPr>
        <w:t xml:space="preserve">. Замените перифразы однословными наименованиями.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1) Хотя мы знаем, что Евгений / Издавна чтенье разлюбил, / Однако ж несколько творений / Он из опалы исключил: / Певца Гяура и Жуана / Да с ним еще два-три романа, / В которых отразился век / И современный человек / Изображён довольно верно… (А.С. Пушкин. Евгений Онегин);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2) Люблю тебя, Петра творенье, / Люблю твой строгий, стройный вид, / Невы державное теченье, / Береговой её гранит… (А.С. Пушкин. Медный всадник);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3) Суровый Дант не презирал сонета; / В нём жар любви Петрарка изливал; / Игру его любил творец Макбета; / Им скорбну мысль Камоэнс облекал (А.С. Пушкин. Сонет);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4) Солнце нашей поэзии закатилось! … скончался, скончался во цвете лет, в середине своего великого поприща!.. (В.Ф. Одоевский);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5) В гражданстве северной державы, / В её воинственной судьбе, / Лишь ты воздвиг, герой Полтавы, / Огромный памятник себе (А.С. Пушкин. Полтава).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62BAD" w:rsidRPr="00A5738F" w:rsidRDefault="00D62BAD" w:rsidP="008222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b/>
          <w:sz w:val="24"/>
          <w:szCs w:val="24"/>
        </w:rPr>
        <w:t>Ответ</w:t>
      </w:r>
      <w:r w:rsidRPr="00A5738F">
        <w:rPr>
          <w:rFonts w:ascii="Times New Roman" w:hAnsi="Times New Roman"/>
          <w:sz w:val="24"/>
          <w:szCs w:val="24"/>
        </w:rPr>
        <w:t xml:space="preserve">: </w:t>
      </w:r>
    </w:p>
    <w:p w:rsidR="00D62BAD" w:rsidRPr="00A5738F" w:rsidRDefault="00D62BAD" w:rsidP="008222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Перифрáз (перифрáза / парафрáз — парафрáза) — «1. Выражение, являющееся описательной передачей смысла другого выражения или слова. 2. Троп, состоящий в замене названия лица, предмета или явления описанием их существенных признаков или указанием на их характерные черты».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1) </w:t>
      </w:r>
      <w:r w:rsidRPr="00A5738F">
        <w:rPr>
          <w:rFonts w:ascii="Times New Roman" w:hAnsi="Times New Roman"/>
          <w:i/>
          <w:sz w:val="24"/>
          <w:szCs w:val="24"/>
        </w:rPr>
        <w:t xml:space="preserve">певец Гяýра и Жуáна </w:t>
      </w:r>
      <w:r w:rsidRPr="00A5738F">
        <w:rPr>
          <w:rFonts w:ascii="Times New Roman" w:hAnsi="Times New Roman"/>
          <w:sz w:val="24"/>
          <w:szCs w:val="24"/>
        </w:rPr>
        <w:t xml:space="preserve">— Джордж Гóрдон </w:t>
      </w:r>
      <w:r w:rsidRPr="00A5738F">
        <w:rPr>
          <w:rFonts w:ascii="Times New Roman" w:hAnsi="Times New Roman"/>
          <w:i/>
          <w:sz w:val="24"/>
          <w:szCs w:val="24"/>
        </w:rPr>
        <w:t xml:space="preserve">Бáйрон </w:t>
      </w:r>
      <w:r w:rsidRPr="00A5738F">
        <w:rPr>
          <w:rFonts w:ascii="Times New Roman" w:hAnsi="Times New Roman"/>
          <w:sz w:val="24"/>
          <w:szCs w:val="24"/>
        </w:rPr>
        <w:t xml:space="preserve">(1788-1824), английский поэт-романтик, автор поэмы «Гяур», стихотворного романа «Дон Жуан» и др.; 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2) </w:t>
      </w:r>
      <w:r w:rsidRPr="00A5738F">
        <w:rPr>
          <w:rFonts w:ascii="Times New Roman" w:hAnsi="Times New Roman"/>
          <w:i/>
          <w:sz w:val="24"/>
          <w:szCs w:val="24"/>
        </w:rPr>
        <w:t>Петра творéнье</w:t>
      </w:r>
      <w:r w:rsidRPr="00A5738F">
        <w:rPr>
          <w:rFonts w:ascii="Times New Roman" w:hAnsi="Times New Roman"/>
          <w:sz w:val="24"/>
          <w:szCs w:val="24"/>
        </w:rPr>
        <w:t xml:space="preserve"> — город </w:t>
      </w:r>
      <w:r w:rsidRPr="00A5738F">
        <w:rPr>
          <w:rFonts w:ascii="Times New Roman" w:hAnsi="Times New Roman"/>
          <w:i/>
          <w:sz w:val="24"/>
          <w:szCs w:val="24"/>
        </w:rPr>
        <w:t>Санкт-Петербург</w:t>
      </w:r>
      <w:r w:rsidRPr="00A5738F">
        <w:rPr>
          <w:rFonts w:ascii="Times New Roman" w:hAnsi="Times New Roman"/>
          <w:sz w:val="24"/>
          <w:szCs w:val="24"/>
        </w:rPr>
        <w:t xml:space="preserve">, основанный Петром </w:t>
      </w:r>
      <w:r w:rsidRPr="00A5738F">
        <w:rPr>
          <w:rFonts w:ascii="Times New Roman" w:hAnsi="Times New Roman"/>
          <w:sz w:val="24"/>
          <w:szCs w:val="24"/>
          <w:lang w:val="en-US"/>
        </w:rPr>
        <w:t>I</w:t>
      </w:r>
      <w:r w:rsidRPr="00A5738F">
        <w:rPr>
          <w:rFonts w:ascii="Times New Roman" w:hAnsi="Times New Roman"/>
          <w:sz w:val="24"/>
          <w:szCs w:val="24"/>
        </w:rPr>
        <w:t xml:space="preserve"> в 1703 году;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3) </w:t>
      </w:r>
      <w:r w:rsidRPr="00A5738F">
        <w:rPr>
          <w:rFonts w:ascii="Times New Roman" w:hAnsi="Times New Roman"/>
          <w:i/>
          <w:sz w:val="24"/>
          <w:szCs w:val="24"/>
        </w:rPr>
        <w:t xml:space="preserve">творец Макбéта </w:t>
      </w:r>
      <w:r w:rsidRPr="00A5738F">
        <w:rPr>
          <w:rFonts w:ascii="Times New Roman" w:hAnsi="Times New Roman"/>
          <w:sz w:val="24"/>
          <w:szCs w:val="24"/>
        </w:rPr>
        <w:t xml:space="preserve">— Уильям </w:t>
      </w:r>
      <w:r w:rsidRPr="00A5738F">
        <w:rPr>
          <w:rFonts w:ascii="Times New Roman" w:hAnsi="Times New Roman"/>
          <w:i/>
          <w:sz w:val="24"/>
          <w:szCs w:val="24"/>
        </w:rPr>
        <w:t>Шекспир</w:t>
      </w:r>
      <w:r w:rsidRPr="00A5738F">
        <w:rPr>
          <w:rFonts w:ascii="Times New Roman" w:hAnsi="Times New Roman"/>
          <w:sz w:val="24"/>
          <w:szCs w:val="24"/>
        </w:rPr>
        <w:t xml:space="preserve">, автор пьесы «Макбет»;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4) </w:t>
      </w:r>
      <w:r w:rsidRPr="00A5738F">
        <w:rPr>
          <w:rFonts w:ascii="Times New Roman" w:hAnsi="Times New Roman"/>
          <w:i/>
          <w:sz w:val="24"/>
          <w:szCs w:val="24"/>
        </w:rPr>
        <w:t xml:space="preserve">солнце нашей поэзии </w:t>
      </w:r>
      <w:r w:rsidRPr="00A5738F">
        <w:rPr>
          <w:rFonts w:ascii="Times New Roman" w:hAnsi="Times New Roman"/>
          <w:sz w:val="24"/>
          <w:szCs w:val="24"/>
        </w:rPr>
        <w:t xml:space="preserve">— Александр Сергеевич </w:t>
      </w:r>
      <w:r w:rsidRPr="00A5738F">
        <w:rPr>
          <w:rFonts w:ascii="Times New Roman" w:hAnsi="Times New Roman"/>
          <w:i/>
          <w:sz w:val="24"/>
          <w:szCs w:val="24"/>
        </w:rPr>
        <w:t>Пушкин</w:t>
      </w:r>
      <w:r w:rsidRPr="00A5738F">
        <w:rPr>
          <w:rFonts w:ascii="Times New Roman" w:hAnsi="Times New Roman"/>
          <w:sz w:val="24"/>
          <w:szCs w:val="24"/>
        </w:rPr>
        <w:t xml:space="preserve">; выражение взято из извещения, написанного литератором В.Ф. Одоевским (1804-1869): «Солнце нашей поэзии закатилось! Пушкин скончался, скончался во цвете лет, в середине своего великого поприща!.. Более говорить о сем не имеем силы, да и не нужно: всякое русское сердце знает всю цену этой невозвратимой потери, и всякое русское сердце — будет растерзано. Пушкин! наш поэт! наша радость, наша народная слава!.. Неужели в самом деле нет уже у нас Пушкина! к этой мысли нельзя привыкнуть! 29-го января 2 ч. 45 м. пополудни»; 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5) </w:t>
      </w:r>
      <w:r w:rsidRPr="00A5738F">
        <w:rPr>
          <w:rFonts w:ascii="Times New Roman" w:hAnsi="Times New Roman"/>
          <w:i/>
          <w:sz w:val="24"/>
          <w:szCs w:val="24"/>
        </w:rPr>
        <w:t xml:space="preserve">северная держава </w:t>
      </w:r>
      <w:r w:rsidRPr="00A5738F">
        <w:rPr>
          <w:rFonts w:ascii="Times New Roman" w:hAnsi="Times New Roman"/>
          <w:sz w:val="24"/>
          <w:szCs w:val="24"/>
        </w:rPr>
        <w:t xml:space="preserve">— </w:t>
      </w:r>
      <w:r w:rsidRPr="00A5738F">
        <w:rPr>
          <w:rFonts w:ascii="Times New Roman" w:hAnsi="Times New Roman"/>
          <w:i/>
          <w:sz w:val="24"/>
          <w:szCs w:val="24"/>
        </w:rPr>
        <w:t>Россия</w:t>
      </w:r>
      <w:r w:rsidRPr="00A5738F">
        <w:rPr>
          <w:rFonts w:ascii="Times New Roman" w:hAnsi="Times New Roman"/>
          <w:sz w:val="24"/>
          <w:szCs w:val="24"/>
        </w:rPr>
        <w:t xml:space="preserve">; </w:t>
      </w:r>
      <w:r w:rsidRPr="00A5738F">
        <w:rPr>
          <w:rFonts w:ascii="Times New Roman" w:hAnsi="Times New Roman"/>
          <w:i/>
          <w:sz w:val="24"/>
          <w:szCs w:val="24"/>
        </w:rPr>
        <w:t xml:space="preserve">герой Полтавы </w:t>
      </w:r>
      <w:r w:rsidRPr="00A5738F">
        <w:rPr>
          <w:rFonts w:ascii="Times New Roman" w:hAnsi="Times New Roman"/>
          <w:sz w:val="24"/>
          <w:szCs w:val="24"/>
        </w:rPr>
        <w:t xml:space="preserve">— </w:t>
      </w:r>
      <w:r w:rsidRPr="00A5738F">
        <w:rPr>
          <w:rFonts w:ascii="Times New Roman" w:hAnsi="Times New Roman"/>
          <w:i/>
          <w:sz w:val="24"/>
          <w:szCs w:val="24"/>
        </w:rPr>
        <w:t xml:space="preserve">Пётр </w:t>
      </w:r>
      <w:r w:rsidRPr="00A5738F">
        <w:rPr>
          <w:rFonts w:ascii="Times New Roman" w:hAnsi="Times New Roman"/>
          <w:i/>
          <w:sz w:val="24"/>
          <w:szCs w:val="24"/>
          <w:lang w:val="en-US"/>
        </w:rPr>
        <w:t>I</w:t>
      </w:r>
      <w:r w:rsidRPr="00A5738F">
        <w:rPr>
          <w:rFonts w:ascii="Times New Roman" w:hAnsi="Times New Roman"/>
          <w:sz w:val="24"/>
          <w:szCs w:val="24"/>
        </w:rPr>
        <w:t xml:space="preserve"> (8 июля 1709 года произошло крупнейшее сражение Северной войны между русскими войсками под командованием Петра </w:t>
      </w:r>
      <w:r w:rsidRPr="00A5738F">
        <w:rPr>
          <w:rFonts w:ascii="Times New Roman" w:hAnsi="Times New Roman"/>
          <w:sz w:val="24"/>
          <w:szCs w:val="24"/>
          <w:lang w:val="en-US"/>
        </w:rPr>
        <w:t>I</w:t>
      </w:r>
      <w:r w:rsidRPr="00A5738F">
        <w:rPr>
          <w:rFonts w:ascii="Times New Roman" w:hAnsi="Times New Roman"/>
          <w:sz w:val="24"/>
          <w:szCs w:val="24"/>
        </w:rPr>
        <w:t xml:space="preserve"> и шведской армией Карла </w:t>
      </w:r>
      <w:r w:rsidRPr="00A5738F">
        <w:rPr>
          <w:rFonts w:ascii="Times New Roman" w:hAnsi="Times New Roman"/>
          <w:sz w:val="24"/>
          <w:szCs w:val="24"/>
          <w:lang w:val="en-US"/>
        </w:rPr>
        <w:t>XII</w:t>
      </w:r>
      <w:r w:rsidRPr="00A5738F">
        <w:rPr>
          <w:rFonts w:ascii="Times New Roman" w:hAnsi="Times New Roman"/>
          <w:sz w:val="24"/>
          <w:szCs w:val="24"/>
        </w:rPr>
        <w:t xml:space="preserve">; разгром шведской армии привел к перелому в Северной войне в пользу России и к концу господства Швеции в Европе). 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738F">
        <w:rPr>
          <w:rFonts w:ascii="Times New Roman" w:hAnsi="Times New Roman"/>
          <w:sz w:val="24"/>
          <w:szCs w:val="24"/>
        </w:rPr>
        <w:t>За каждый правильный ответ - 1 балл. Максимальное количество баллов - 5 баллов</w:t>
      </w:r>
      <w:r w:rsidRPr="00A60E9C">
        <w:rPr>
          <w:rFonts w:ascii="Times New Roman" w:hAnsi="Times New Roman"/>
          <w:sz w:val="28"/>
          <w:szCs w:val="28"/>
        </w:rPr>
        <w:t>.</w:t>
      </w:r>
    </w:p>
    <w:p w:rsidR="00D62BAD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b/>
          <w:sz w:val="24"/>
          <w:szCs w:val="24"/>
        </w:rPr>
        <w:t xml:space="preserve">Вопрос № 9. 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Известно, что иноязычные слова в процессе вхождения в состав другого языка подвергаются различного рода изменениям: графическим, фонетическим и т.д. К приведенным ниже иноязычным словам подберите соответствия в современном русском литературном языке. 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b/>
          <w:sz w:val="24"/>
          <w:szCs w:val="24"/>
        </w:rPr>
        <w:t>Ответ</w:t>
      </w:r>
      <w:r w:rsidRPr="00A5738F"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:rsidR="00D62BAD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  <w:sectPr w:rsidR="00D62BAD" w:rsidSect="00F22116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5738F">
        <w:rPr>
          <w:rFonts w:ascii="Times New Roman" w:hAnsi="Times New Roman"/>
          <w:sz w:val="24"/>
          <w:szCs w:val="24"/>
          <w:lang w:val="en-US"/>
        </w:rPr>
        <w:t>1) węzet (</w:t>
      </w:r>
      <w:r w:rsidRPr="00A5738F">
        <w:rPr>
          <w:rFonts w:ascii="Times New Roman" w:hAnsi="Times New Roman"/>
          <w:sz w:val="24"/>
          <w:szCs w:val="24"/>
        </w:rPr>
        <w:t>польск</w:t>
      </w:r>
      <w:r w:rsidRPr="00A5738F">
        <w:rPr>
          <w:rFonts w:ascii="Times New Roman" w:hAnsi="Times New Roman"/>
          <w:sz w:val="24"/>
          <w:szCs w:val="24"/>
          <w:lang w:val="en-US"/>
        </w:rPr>
        <w:t>.) — «</w:t>
      </w:r>
      <w:r w:rsidRPr="00A5738F">
        <w:rPr>
          <w:rFonts w:ascii="Times New Roman" w:hAnsi="Times New Roman"/>
          <w:sz w:val="24"/>
          <w:szCs w:val="24"/>
        </w:rPr>
        <w:t>в</w:t>
      </w:r>
      <w:r w:rsidRPr="00A5738F">
        <w:rPr>
          <w:rFonts w:ascii="Times New Roman" w:hAnsi="Times New Roman"/>
          <w:sz w:val="24"/>
          <w:szCs w:val="24"/>
          <w:lang w:val="en-US"/>
        </w:rPr>
        <w:t>é</w:t>
      </w:r>
      <w:r w:rsidRPr="00A5738F">
        <w:rPr>
          <w:rFonts w:ascii="Times New Roman" w:hAnsi="Times New Roman"/>
          <w:sz w:val="24"/>
          <w:szCs w:val="24"/>
        </w:rPr>
        <w:t>нзель</w:t>
      </w:r>
      <w:r w:rsidRPr="00A5738F">
        <w:rPr>
          <w:rFonts w:ascii="Times New Roman" w:hAnsi="Times New Roman"/>
          <w:sz w:val="24"/>
          <w:szCs w:val="24"/>
          <w:lang w:val="en-US"/>
        </w:rPr>
        <w:t xml:space="preserve">»;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5738F">
        <w:rPr>
          <w:rFonts w:ascii="Times New Roman" w:hAnsi="Times New Roman"/>
          <w:sz w:val="24"/>
          <w:szCs w:val="24"/>
          <w:lang w:val="en-US"/>
        </w:rPr>
        <w:t>2) kastrol (</w:t>
      </w:r>
      <w:r w:rsidRPr="00A5738F">
        <w:rPr>
          <w:rFonts w:ascii="Times New Roman" w:hAnsi="Times New Roman"/>
          <w:sz w:val="24"/>
          <w:szCs w:val="24"/>
        </w:rPr>
        <w:t>голландск</w:t>
      </w:r>
      <w:r w:rsidRPr="00A5738F">
        <w:rPr>
          <w:rFonts w:ascii="Times New Roman" w:hAnsi="Times New Roman"/>
          <w:sz w:val="24"/>
          <w:szCs w:val="24"/>
          <w:lang w:val="en-US"/>
        </w:rPr>
        <w:t>.) — «</w:t>
      </w:r>
      <w:r w:rsidRPr="00A5738F">
        <w:rPr>
          <w:rFonts w:ascii="Times New Roman" w:hAnsi="Times New Roman"/>
          <w:sz w:val="24"/>
          <w:szCs w:val="24"/>
        </w:rPr>
        <w:t>кастрюля</w:t>
      </w:r>
      <w:r w:rsidRPr="00A5738F">
        <w:rPr>
          <w:rFonts w:ascii="Times New Roman" w:hAnsi="Times New Roman"/>
          <w:sz w:val="24"/>
          <w:szCs w:val="24"/>
          <w:lang w:val="en-US"/>
        </w:rPr>
        <w:t xml:space="preserve">»;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3) </w:t>
      </w:r>
      <w:r w:rsidRPr="00A5738F">
        <w:rPr>
          <w:rFonts w:ascii="Times New Roman" w:hAnsi="Times New Roman"/>
          <w:sz w:val="24"/>
          <w:szCs w:val="24"/>
          <w:lang w:val="en-US"/>
        </w:rPr>
        <w:t>Klappen</w:t>
      </w:r>
      <w:r w:rsidRPr="00A5738F">
        <w:rPr>
          <w:rFonts w:ascii="Times New Roman" w:hAnsi="Times New Roman"/>
          <w:sz w:val="24"/>
          <w:szCs w:val="24"/>
        </w:rPr>
        <w:t xml:space="preserve"> (нем.) — «клáпан»;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4) </w:t>
      </w:r>
      <w:r w:rsidRPr="00A5738F">
        <w:rPr>
          <w:rFonts w:ascii="Times New Roman" w:hAnsi="Times New Roman"/>
          <w:sz w:val="24"/>
          <w:szCs w:val="24"/>
          <w:lang w:val="en-US"/>
        </w:rPr>
        <w:t>Krengel</w:t>
      </w:r>
      <w:r w:rsidRPr="00A5738F">
        <w:rPr>
          <w:rFonts w:ascii="Times New Roman" w:hAnsi="Times New Roman"/>
          <w:sz w:val="24"/>
          <w:szCs w:val="24"/>
        </w:rPr>
        <w:t xml:space="preserve"> (нем.) — «крендель»;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5) </w:t>
      </w:r>
      <w:r w:rsidRPr="00A5738F">
        <w:rPr>
          <w:rFonts w:ascii="Times New Roman" w:hAnsi="Times New Roman"/>
          <w:sz w:val="24"/>
          <w:szCs w:val="24"/>
          <w:lang w:val="en-US"/>
        </w:rPr>
        <w:t>pea</w:t>
      </w:r>
      <w:r w:rsidRPr="00A5738F">
        <w:rPr>
          <w:rFonts w:ascii="Times New Roman" w:hAnsi="Times New Roman"/>
          <w:sz w:val="24"/>
          <w:szCs w:val="24"/>
        </w:rPr>
        <w:t>-</w:t>
      </w:r>
      <w:r w:rsidRPr="00A5738F">
        <w:rPr>
          <w:rFonts w:ascii="Times New Roman" w:hAnsi="Times New Roman"/>
          <w:sz w:val="24"/>
          <w:szCs w:val="24"/>
          <w:lang w:val="en-US"/>
        </w:rPr>
        <w:t>jacket</w:t>
      </w:r>
      <w:r w:rsidRPr="00A5738F">
        <w:rPr>
          <w:rFonts w:ascii="Times New Roman" w:hAnsi="Times New Roman"/>
          <w:sz w:val="24"/>
          <w:szCs w:val="24"/>
        </w:rPr>
        <w:t xml:space="preserve"> (англ.) — «пиджак»;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6) </w:t>
      </w:r>
      <w:r w:rsidRPr="00A5738F">
        <w:rPr>
          <w:rFonts w:ascii="Times New Roman" w:hAnsi="Times New Roman"/>
          <w:sz w:val="24"/>
          <w:szCs w:val="24"/>
          <w:lang w:val="en-US"/>
        </w:rPr>
        <w:t>place</w:t>
      </w:r>
      <w:r w:rsidRPr="00A5738F">
        <w:rPr>
          <w:rFonts w:ascii="Times New Roman" w:hAnsi="Times New Roman"/>
          <w:sz w:val="24"/>
          <w:szCs w:val="24"/>
        </w:rPr>
        <w:t xml:space="preserve"> </w:t>
      </w:r>
      <w:r w:rsidRPr="00A5738F">
        <w:rPr>
          <w:rFonts w:ascii="Times New Roman" w:hAnsi="Times New Roman"/>
          <w:sz w:val="24"/>
          <w:szCs w:val="24"/>
          <w:lang w:val="en-US"/>
        </w:rPr>
        <w:t>d</w:t>
      </w:r>
      <w:r w:rsidRPr="00A5738F">
        <w:rPr>
          <w:rFonts w:ascii="Times New Roman" w:hAnsi="Times New Roman"/>
          <w:sz w:val="24"/>
          <w:szCs w:val="24"/>
        </w:rPr>
        <w:t>’</w:t>
      </w:r>
      <w:r w:rsidRPr="00A5738F">
        <w:rPr>
          <w:rFonts w:ascii="Times New Roman" w:hAnsi="Times New Roman"/>
          <w:sz w:val="24"/>
          <w:szCs w:val="24"/>
          <w:lang w:val="en-US"/>
        </w:rPr>
        <w:t>armes</w:t>
      </w:r>
      <w:r w:rsidRPr="00A5738F">
        <w:rPr>
          <w:rFonts w:ascii="Times New Roman" w:hAnsi="Times New Roman"/>
          <w:sz w:val="24"/>
          <w:szCs w:val="24"/>
        </w:rPr>
        <w:t xml:space="preserve"> (франц.) — «плацдáрм»;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5738F">
        <w:rPr>
          <w:rFonts w:ascii="Times New Roman" w:hAnsi="Times New Roman"/>
          <w:sz w:val="24"/>
          <w:szCs w:val="24"/>
          <w:lang w:val="en-US"/>
        </w:rPr>
        <w:t>7) sac de voyage (</w:t>
      </w:r>
      <w:r w:rsidRPr="00A5738F">
        <w:rPr>
          <w:rFonts w:ascii="Times New Roman" w:hAnsi="Times New Roman"/>
          <w:sz w:val="24"/>
          <w:szCs w:val="24"/>
        </w:rPr>
        <w:t>франц</w:t>
      </w:r>
      <w:r w:rsidRPr="00A5738F">
        <w:rPr>
          <w:rFonts w:ascii="Times New Roman" w:hAnsi="Times New Roman"/>
          <w:sz w:val="24"/>
          <w:szCs w:val="24"/>
          <w:lang w:val="en-US"/>
        </w:rPr>
        <w:t>.) — «</w:t>
      </w:r>
      <w:r w:rsidRPr="00A5738F">
        <w:rPr>
          <w:rFonts w:ascii="Times New Roman" w:hAnsi="Times New Roman"/>
          <w:sz w:val="24"/>
          <w:szCs w:val="24"/>
        </w:rPr>
        <w:t>саквояж</w:t>
      </w:r>
      <w:r w:rsidRPr="00A5738F">
        <w:rPr>
          <w:rFonts w:ascii="Times New Roman" w:hAnsi="Times New Roman"/>
          <w:sz w:val="24"/>
          <w:szCs w:val="24"/>
          <w:lang w:val="en-US"/>
        </w:rPr>
        <w:t xml:space="preserve">»;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5738F">
        <w:rPr>
          <w:rFonts w:ascii="Times New Roman" w:hAnsi="Times New Roman"/>
          <w:sz w:val="24"/>
          <w:szCs w:val="24"/>
          <w:lang w:val="en-US"/>
        </w:rPr>
        <w:t>8) Furnier (</w:t>
      </w:r>
      <w:r w:rsidRPr="00A5738F">
        <w:rPr>
          <w:rFonts w:ascii="Times New Roman" w:hAnsi="Times New Roman"/>
          <w:sz w:val="24"/>
          <w:szCs w:val="24"/>
        </w:rPr>
        <w:t>нем</w:t>
      </w:r>
      <w:r w:rsidRPr="00A5738F">
        <w:rPr>
          <w:rFonts w:ascii="Times New Roman" w:hAnsi="Times New Roman"/>
          <w:sz w:val="24"/>
          <w:szCs w:val="24"/>
          <w:lang w:val="en-US"/>
        </w:rPr>
        <w:t>.) — «</w:t>
      </w:r>
      <w:r w:rsidRPr="00A5738F">
        <w:rPr>
          <w:rFonts w:ascii="Times New Roman" w:hAnsi="Times New Roman"/>
          <w:sz w:val="24"/>
          <w:szCs w:val="24"/>
        </w:rPr>
        <w:t>фан</w:t>
      </w:r>
      <w:r w:rsidRPr="00A5738F">
        <w:rPr>
          <w:rFonts w:ascii="Times New Roman" w:hAnsi="Times New Roman"/>
          <w:sz w:val="24"/>
          <w:szCs w:val="24"/>
          <w:lang w:val="en-US"/>
        </w:rPr>
        <w:t>é</w:t>
      </w:r>
      <w:r w:rsidRPr="00A5738F">
        <w:rPr>
          <w:rFonts w:ascii="Times New Roman" w:hAnsi="Times New Roman"/>
          <w:sz w:val="24"/>
          <w:szCs w:val="24"/>
        </w:rPr>
        <w:t>ра</w:t>
      </w:r>
      <w:r w:rsidRPr="00A5738F">
        <w:rPr>
          <w:rFonts w:ascii="Times New Roman" w:hAnsi="Times New Roman"/>
          <w:sz w:val="24"/>
          <w:szCs w:val="24"/>
          <w:lang w:val="en-US"/>
        </w:rPr>
        <w:t xml:space="preserve">»; </w:t>
      </w:r>
    </w:p>
    <w:p w:rsidR="00D62BAD" w:rsidRPr="00A5738F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5738F">
        <w:rPr>
          <w:rFonts w:ascii="Times New Roman" w:hAnsi="Times New Roman"/>
          <w:sz w:val="24"/>
          <w:szCs w:val="24"/>
          <w:lang w:val="en-US"/>
        </w:rPr>
        <w:t>9) Flügel (</w:t>
      </w:r>
      <w:r w:rsidRPr="00A5738F">
        <w:rPr>
          <w:rFonts w:ascii="Times New Roman" w:hAnsi="Times New Roman"/>
          <w:sz w:val="24"/>
          <w:szCs w:val="24"/>
        </w:rPr>
        <w:t>нем</w:t>
      </w:r>
      <w:r w:rsidRPr="00A5738F">
        <w:rPr>
          <w:rFonts w:ascii="Times New Roman" w:hAnsi="Times New Roman"/>
          <w:sz w:val="24"/>
          <w:szCs w:val="24"/>
          <w:lang w:val="en-US"/>
        </w:rPr>
        <w:t>.) — «</w:t>
      </w:r>
      <w:r w:rsidRPr="00A5738F">
        <w:rPr>
          <w:rFonts w:ascii="Times New Roman" w:hAnsi="Times New Roman"/>
          <w:sz w:val="24"/>
          <w:szCs w:val="24"/>
        </w:rPr>
        <w:t>флигель</w:t>
      </w:r>
      <w:r w:rsidRPr="00A5738F">
        <w:rPr>
          <w:rFonts w:ascii="Times New Roman" w:hAnsi="Times New Roman"/>
          <w:sz w:val="24"/>
          <w:szCs w:val="24"/>
          <w:lang w:val="en-US"/>
        </w:rPr>
        <w:t xml:space="preserve">»; </w:t>
      </w:r>
    </w:p>
    <w:p w:rsidR="00D62BAD" w:rsidRPr="00A5738F" w:rsidRDefault="00D62BAD" w:rsidP="00A5738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 xml:space="preserve">10) </w:t>
      </w:r>
      <w:r w:rsidRPr="00A5738F">
        <w:rPr>
          <w:rFonts w:ascii="Times New Roman" w:hAnsi="Times New Roman"/>
          <w:sz w:val="24"/>
          <w:szCs w:val="24"/>
          <w:lang w:val="en-US"/>
        </w:rPr>
        <w:t>Futteral</w:t>
      </w:r>
      <w:r w:rsidRPr="00A5738F">
        <w:rPr>
          <w:rFonts w:ascii="Times New Roman" w:hAnsi="Times New Roman"/>
          <w:sz w:val="24"/>
          <w:szCs w:val="24"/>
        </w:rPr>
        <w:t xml:space="preserve"> (нем.) — «футляр». </w:t>
      </w:r>
    </w:p>
    <w:p w:rsidR="00D62BAD" w:rsidRDefault="00D62BAD" w:rsidP="00A60E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D62BAD" w:rsidSect="00822253">
          <w:type w:val="continuous"/>
          <w:pgSz w:w="11906" w:h="16838"/>
          <w:pgMar w:top="284" w:right="284" w:bottom="284" w:left="284" w:header="709" w:footer="709" w:gutter="0"/>
          <w:cols w:num="2" w:space="708" w:equalWidth="0">
            <w:col w:w="5315" w:space="708"/>
            <w:col w:w="5315"/>
          </w:cols>
          <w:docGrid w:linePitch="360"/>
        </w:sectPr>
      </w:pPr>
    </w:p>
    <w:p w:rsidR="00D62BAD" w:rsidRPr="00822253" w:rsidRDefault="00D62BAD" w:rsidP="008222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>За каждый правильный ответ - 1 балл. Максимальное количество баллов - 10 баллов.</w:t>
      </w:r>
    </w:p>
    <w:p w:rsidR="00D62BAD" w:rsidRDefault="00D62BAD" w:rsidP="00822253">
      <w:pPr>
        <w:spacing w:line="240" w:lineRule="auto"/>
        <w:rPr>
          <w:rFonts w:ascii="Times New Roman" w:hAnsi="Times New Roman"/>
        </w:rPr>
      </w:pPr>
    </w:p>
    <w:p w:rsidR="00D62BAD" w:rsidRPr="00822253" w:rsidRDefault="00D62BAD" w:rsidP="00822253">
      <w:pPr>
        <w:spacing w:line="240" w:lineRule="auto"/>
        <w:rPr>
          <w:rFonts w:ascii="Times New Roman" w:hAnsi="Times New Roman"/>
          <w:b/>
        </w:rPr>
      </w:pPr>
      <w:r w:rsidRPr="00822253">
        <w:rPr>
          <w:rFonts w:ascii="Times New Roman" w:hAnsi="Times New Roman"/>
          <w:b/>
        </w:rPr>
        <w:t>Вопрос № 10.</w:t>
      </w:r>
    </w:p>
    <w:p w:rsidR="00D62BAD" w:rsidRPr="00A5738F" w:rsidRDefault="00D62BAD" w:rsidP="00A5738F">
      <w:pPr>
        <w:spacing w:line="240" w:lineRule="auto"/>
        <w:rPr>
          <w:rFonts w:ascii="Times New Roman" w:hAnsi="Times New Roman"/>
          <w:sz w:val="24"/>
          <w:szCs w:val="24"/>
        </w:rPr>
      </w:pPr>
      <w:r w:rsidRPr="00A5738F">
        <w:rPr>
          <w:rFonts w:ascii="Times New Roman" w:hAnsi="Times New Roman"/>
          <w:sz w:val="24"/>
          <w:szCs w:val="24"/>
        </w:rPr>
        <w:t>Переведите текст. Определите в нем значение выделенного слова, подберите в современном русском языке слова с теми же словообразовательными элементами, определите их семантику, укажите, какой суффикс используется в ед.ч. и к какому роду относятся эти слова в современном русском языке:</w:t>
      </w:r>
    </w:p>
    <w:p w:rsidR="00D62BAD" w:rsidRPr="00822253" w:rsidRDefault="00D62BAD" w:rsidP="00822253">
      <w:pPr>
        <w:spacing w:line="240" w:lineRule="auto"/>
        <w:ind w:firstLine="708"/>
        <w:jc w:val="both"/>
        <w:rPr>
          <w:rFonts w:ascii="Times New Roman" w:hAnsi="Times New Roman"/>
          <w:spacing w:val="74"/>
          <w:sz w:val="24"/>
          <w:szCs w:val="24"/>
        </w:rPr>
      </w:pPr>
      <w:r w:rsidRPr="00A5738F">
        <w:rPr>
          <w:rFonts w:ascii="Times New Roman" w:hAnsi="Times New Roman"/>
          <w:spacing w:val="74"/>
          <w:sz w:val="24"/>
          <w:szCs w:val="24"/>
        </w:rPr>
        <w:t>Се же бяше по смотрению Божию быти сему, яко да от Бога книжное учение будет ему, а не от человекь; еже и бысть. Скажем же и сие, яко от Божиа откровениа ум</w:t>
      </w:r>
      <w:r w:rsidRPr="00A5738F">
        <w:rPr>
          <w:rFonts w:ascii="Izhitsa" w:hAnsi="Izhitsa"/>
          <w:spacing w:val="74"/>
          <w:sz w:val="24"/>
          <w:szCs w:val="24"/>
        </w:rPr>
        <w:t>h</w:t>
      </w:r>
      <w:r w:rsidRPr="00A5738F">
        <w:rPr>
          <w:rFonts w:ascii="Times New Roman" w:hAnsi="Times New Roman"/>
          <w:spacing w:val="74"/>
          <w:sz w:val="24"/>
          <w:szCs w:val="24"/>
        </w:rPr>
        <w:t xml:space="preserve">ти ему грамоту. Въ единъ убо от днии отець его посла его на взыскание </w:t>
      </w:r>
      <w:r w:rsidRPr="00A5738F">
        <w:rPr>
          <w:rFonts w:ascii="Times New Roman" w:hAnsi="Times New Roman"/>
          <w:spacing w:val="74"/>
          <w:sz w:val="24"/>
          <w:szCs w:val="24"/>
          <w:u w:val="single"/>
        </w:rPr>
        <w:t xml:space="preserve">клюсят. </w:t>
      </w:r>
      <w:r w:rsidRPr="00A5738F">
        <w:rPr>
          <w:rFonts w:ascii="Times New Roman" w:hAnsi="Times New Roman"/>
          <w:spacing w:val="74"/>
          <w:sz w:val="24"/>
          <w:szCs w:val="24"/>
        </w:rPr>
        <w:t>[Так и Саул] иже посланъ бяше отцомь своим Киссом на взыскание осляти; он же шед обр</w:t>
      </w:r>
      <w:r w:rsidRPr="00A5738F">
        <w:rPr>
          <w:rFonts w:ascii="Izhitsa" w:hAnsi="Izhitsa"/>
          <w:spacing w:val="74"/>
          <w:sz w:val="24"/>
          <w:szCs w:val="24"/>
        </w:rPr>
        <w:t>h</w:t>
      </w:r>
      <w:r w:rsidRPr="00A5738F">
        <w:rPr>
          <w:rFonts w:ascii="Times New Roman" w:hAnsi="Times New Roman"/>
          <w:spacing w:val="74"/>
          <w:sz w:val="24"/>
          <w:szCs w:val="24"/>
        </w:rPr>
        <w:t>те святого пророка Самоила &lt;…&gt;. Сице и блаженныи отрокъ &lt;…&gt; послан бо бысть отцомь своим Кирилом &lt;…&gt; обр</w:t>
      </w:r>
      <w:r w:rsidRPr="00A5738F">
        <w:rPr>
          <w:rFonts w:ascii="Izhitsa" w:hAnsi="Izhitsa"/>
          <w:spacing w:val="74"/>
          <w:sz w:val="24"/>
          <w:szCs w:val="24"/>
        </w:rPr>
        <w:t>h</w:t>
      </w:r>
      <w:r w:rsidRPr="00A5738F">
        <w:rPr>
          <w:rFonts w:ascii="Times New Roman" w:hAnsi="Times New Roman"/>
          <w:spacing w:val="74"/>
          <w:sz w:val="24"/>
          <w:szCs w:val="24"/>
        </w:rPr>
        <w:t>те етера черноризца, старца свята, странна и незнаема, саномъ прозвитера &lt;…&gt; И рече ему старець: «&lt;…&gt; И о грамот</w:t>
      </w:r>
      <w:r w:rsidRPr="00A5738F">
        <w:rPr>
          <w:rFonts w:ascii="Izhitsa" w:hAnsi="Izhitsa"/>
          <w:spacing w:val="74"/>
          <w:sz w:val="24"/>
          <w:szCs w:val="24"/>
        </w:rPr>
        <w:t>h</w:t>
      </w:r>
      <w:r w:rsidRPr="00A5738F">
        <w:rPr>
          <w:rFonts w:ascii="Times New Roman" w:hAnsi="Times New Roman"/>
          <w:spacing w:val="74"/>
          <w:sz w:val="24"/>
          <w:szCs w:val="24"/>
        </w:rPr>
        <w:t>, чадо, не скръби: в</w:t>
      </w:r>
      <w:r w:rsidRPr="00A5738F">
        <w:rPr>
          <w:rFonts w:ascii="Izhitsa" w:hAnsi="Izhitsa"/>
          <w:spacing w:val="74"/>
          <w:sz w:val="24"/>
          <w:szCs w:val="24"/>
        </w:rPr>
        <w:t>h</w:t>
      </w:r>
      <w:r w:rsidRPr="00A5738F">
        <w:rPr>
          <w:rFonts w:ascii="Times New Roman" w:hAnsi="Times New Roman"/>
          <w:spacing w:val="74"/>
          <w:sz w:val="24"/>
          <w:szCs w:val="24"/>
        </w:rPr>
        <w:t>дыи буди известно, яко от сего дне дарует ти Господь грамот</w:t>
      </w:r>
      <w:r w:rsidRPr="00A5738F">
        <w:rPr>
          <w:rFonts w:ascii="Izhitsa" w:hAnsi="Izhitsa"/>
          <w:spacing w:val="74"/>
          <w:sz w:val="24"/>
          <w:szCs w:val="24"/>
        </w:rPr>
        <w:t>h</w:t>
      </w:r>
      <w:r w:rsidRPr="00A5738F">
        <w:rPr>
          <w:rFonts w:ascii="Times New Roman" w:hAnsi="Times New Roman"/>
          <w:spacing w:val="74"/>
          <w:sz w:val="24"/>
          <w:szCs w:val="24"/>
        </w:rPr>
        <w:t xml:space="preserve"> ум</w:t>
      </w:r>
      <w:r w:rsidRPr="00A5738F">
        <w:rPr>
          <w:rFonts w:ascii="Izhitsa" w:hAnsi="Izhitsa"/>
          <w:spacing w:val="74"/>
          <w:sz w:val="24"/>
          <w:szCs w:val="24"/>
        </w:rPr>
        <w:t>h</w:t>
      </w:r>
      <w:r w:rsidRPr="00A5738F">
        <w:rPr>
          <w:rFonts w:ascii="Times New Roman" w:hAnsi="Times New Roman"/>
          <w:spacing w:val="74"/>
          <w:sz w:val="24"/>
          <w:szCs w:val="24"/>
        </w:rPr>
        <w:t>ти з</w:t>
      </w:r>
      <w:r w:rsidRPr="00A5738F">
        <w:rPr>
          <w:rFonts w:ascii="Izhitsa" w:hAnsi="Izhitsa"/>
          <w:spacing w:val="74"/>
          <w:sz w:val="24"/>
          <w:szCs w:val="24"/>
        </w:rPr>
        <w:t>h</w:t>
      </w:r>
      <w:r w:rsidRPr="00A5738F">
        <w:rPr>
          <w:rFonts w:ascii="Times New Roman" w:hAnsi="Times New Roman"/>
          <w:spacing w:val="74"/>
          <w:sz w:val="24"/>
          <w:szCs w:val="24"/>
        </w:rPr>
        <w:t>ло добр</w:t>
      </w:r>
      <w:r w:rsidRPr="00A5738F">
        <w:rPr>
          <w:rFonts w:ascii="Izhitsa" w:hAnsi="Izhitsa"/>
          <w:spacing w:val="74"/>
          <w:sz w:val="24"/>
          <w:szCs w:val="24"/>
        </w:rPr>
        <w:t>h</w:t>
      </w:r>
      <w:r w:rsidRPr="00A5738F">
        <w:rPr>
          <w:rFonts w:ascii="Times New Roman" w:hAnsi="Times New Roman"/>
          <w:spacing w:val="74"/>
          <w:sz w:val="24"/>
          <w:szCs w:val="24"/>
        </w:rPr>
        <w:t xml:space="preserve"> &lt;…&gt;» (Житие преподобного Сергия Радонежского) </w:t>
      </w:r>
    </w:p>
    <w:p w:rsidR="00D62BAD" w:rsidRPr="00822253" w:rsidRDefault="00D62BAD" w:rsidP="00822253">
      <w:pPr>
        <w:numPr>
          <w:ilvl w:val="1"/>
          <w:numId w:val="0"/>
        </w:numPr>
        <w:ind w:firstLine="709"/>
        <w:jc w:val="both"/>
        <w:rPr>
          <w:rFonts w:ascii="Times New Roman" w:hAnsi="Times New Roman"/>
          <w:b/>
          <w:iCs/>
          <w:spacing w:val="15"/>
          <w:sz w:val="24"/>
          <w:szCs w:val="24"/>
        </w:rPr>
      </w:pPr>
      <w:r w:rsidRPr="00A5738F">
        <w:rPr>
          <w:rFonts w:ascii="Times New Roman" w:hAnsi="Times New Roman"/>
          <w:b/>
          <w:iCs/>
          <w:spacing w:val="15"/>
          <w:sz w:val="24"/>
          <w:szCs w:val="24"/>
        </w:rPr>
        <w:t>Ответ:</w:t>
      </w:r>
      <w:r>
        <w:rPr>
          <w:rFonts w:ascii="Times New Roman" w:hAnsi="Times New Roman"/>
          <w:b/>
          <w:iCs/>
          <w:spacing w:val="15"/>
          <w:sz w:val="24"/>
          <w:szCs w:val="24"/>
        </w:rPr>
        <w:t xml:space="preserve">             </w:t>
      </w:r>
      <w:r w:rsidRPr="00A5738F">
        <w:rPr>
          <w:rFonts w:ascii="Times New Roman" w:hAnsi="Times New Roman"/>
          <w:iCs/>
          <w:spacing w:val="15"/>
          <w:sz w:val="24"/>
          <w:szCs w:val="24"/>
        </w:rPr>
        <w:t xml:space="preserve">а) перевод текста – 8 баллов </w:t>
      </w:r>
    </w:p>
    <w:p w:rsidR="00D62BAD" w:rsidRPr="00A5738F" w:rsidRDefault="00D62BAD" w:rsidP="00A60E9C">
      <w:pPr>
        <w:numPr>
          <w:ilvl w:val="1"/>
          <w:numId w:val="0"/>
        </w:numPr>
        <w:ind w:firstLine="708"/>
        <w:jc w:val="both"/>
        <w:rPr>
          <w:rFonts w:ascii="Times New Roman" w:hAnsi="Times New Roman"/>
          <w:iCs/>
          <w:spacing w:val="15"/>
          <w:sz w:val="24"/>
          <w:szCs w:val="24"/>
        </w:rPr>
      </w:pPr>
      <w:r w:rsidRPr="00A5738F">
        <w:rPr>
          <w:rFonts w:ascii="Times New Roman" w:hAnsi="Times New Roman"/>
          <w:iCs/>
          <w:spacing w:val="15"/>
          <w:sz w:val="24"/>
          <w:szCs w:val="24"/>
        </w:rPr>
        <w:t xml:space="preserve">Это же было,  по воле Божией быть этому, как от Бога разумение книг будет ему, а не от человек, так и было. Скажем это, что от Божиего откровения разуметь ему грамоту. В один день отец его послал его искать скот. [Так и Саул] послан был отцом своим Киссом искать ослёнка, но когда шел, встретил святого пророка Самуила. Так и блаженный отрок встретил некоторого черноризца (монаха), старца святого, странного и незнакомого, саном пресвитера. И сказал ему старец: «О грамоте, дитя, не печалься, знай, что с этого дня дарует тебе Господь разуметь грамоту очень хорошо» </w:t>
      </w:r>
    </w:p>
    <w:p w:rsidR="00D62BAD" w:rsidRPr="00A5738F" w:rsidRDefault="00D62BAD" w:rsidP="00A60E9C">
      <w:pPr>
        <w:numPr>
          <w:ilvl w:val="1"/>
          <w:numId w:val="0"/>
        </w:numPr>
        <w:jc w:val="both"/>
        <w:rPr>
          <w:rFonts w:ascii="Times New Roman" w:hAnsi="Times New Roman"/>
          <w:iCs/>
          <w:spacing w:val="15"/>
          <w:sz w:val="24"/>
          <w:szCs w:val="24"/>
        </w:rPr>
      </w:pPr>
      <w:r w:rsidRPr="00A5738F">
        <w:rPr>
          <w:rFonts w:ascii="Times New Roman" w:hAnsi="Times New Roman"/>
          <w:iCs/>
          <w:spacing w:val="15"/>
          <w:sz w:val="24"/>
          <w:szCs w:val="24"/>
        </w:rPr>
        <w:t>б) клюсята – мелкий домашний скот (телята, козлята, ягнята, жеребята) – 1 балл</w:t>
      </w:r>
    </w:p>
    <w:p w:rsidR="00D62BAD" w:rsidRPr="00A5738F" w:rsidRDefault="00D62BAD" w:rsidP="00A60E9C">
      <w:pPr>
        <w:numPr>
          <w:ilvl w:val="1"/>
          <w:numId w:val="0"/>
        </w:numPr>
        <w:jc w:val="both"/>
        <w:rPr>
          <w:rFonts w:ascii="Times New Roman" w:hAnsi="Times New Roman"/>
          <w:iCs/>
          <w:spacing w:val="15"/>
          <w:sz w:val="24"/>
          <w:szCs w:val="24"/>
        </w:rPr>
      </w:pPr>
      <w:r w:rsidRPr="00A5738F">
        <w:rPr>
          <w:rFonts w:ascii="Times New Roman" w:hAnsi="Times New Roman"/>
          <w:iCs/>
          <w:spacing w:val="15"/>
          <w:sz w:val="24"/>
          <w:szCs w:val="24"/>
        </w:rPr>
        <w:t xml:space="preserve">в) наименования детенышей животных во мн.ч. – суффикс  </w:t>
      </w:r>
      <w:r w:rsidRPr="00A5738F">
        <w:rPr>
          <w:rFonts w:ascii="Times New Roman" w:hAnsi="Times New Roman"/>
          <w:b/>
          <w:iCs/>
          <w:spacing w:val="15"/>
          <w:sz w:val="24"/>
          <w:szCs w:val="24"/>
        </w:rPr>
        <w:t>-ят-</w:t>
      </w:r>
      <w:r w:rsidRPr="00A5738F">
        <w:rPr>
          <w:rFonts w:ascii="Times New Roman" w:hAnsi="Times New Roman"/>
          <w:iCs/>
          <w:spacing w:val="15"/>
          <w:sz w:val="24"/>
          <w:szCs w:val="24"/>
        </w:rPr>
        <w:t xml:space="preserve"> - котята, щенята, медвежата, ребята – 1 балл</w:t>
      </w:r>
    </w:p>
    <w:p w:rsidR="00D62BAD" w:rsidRPr="00A5738F" w:rsidRDefault="00D62BAD" w:rsidP="00A60E9C">
      <w:pPr>
        <w:numPr>
          <w:ilvl w:val="1"/>
          <w:numId w:val="0"/>
        </w:numPr>
        <w:jc w:val="both"/>
        <w:rPr>
          <w:rFonts w:ascii="Times New Roman" w:hAnsi="Times New Roman"/>
          <w:iCs/>
          <w:spacing w:val="15"/>
          <w:sz w:val="24"/>
          <w:szCs w:val="24"/>
        </w:rPr>
      </w:pPr>
      <w:r w:rsidRPr="00A5738F">
        <w:rPr>
          <w:rFonts w:ascii="Times New Roman" w:hAnsi="Times New Roman"/>
          <w:iCs/>
          <w:spacing w:val="15"/>
          <w:sz w:val="24"/>
          <w:szCs w:val="24"/>
        </w:rPr>
        <w:t>г) суффикс указывает на детёнышей животных – 1 балл</w:t>
      </w:r>
    </w:p>
    <w:p w:rsidR="00D62BAD" w:rsidRDefault="00D62BAD" w:rsidP="00A60E9C">
      <w:pPr>
        <w:numPr>
          <w:ilvl w:val="1"/>
          <w:numId w:val="0"/>
        </w:numPr>
        <w:jc w:val="both"/>
        <w:rPr>
          <w:rFonts w:ascii="Times New Roman" w:hAnsi="Times New Roman"/>
          <w:iCs/>
          <w:spacing w:val="15"/>
          <w:sz w:val="24"/>
          <w:szCs w:val="24"/>
        </w:rPr>
      </w:pPr>
      <w:r w:rsidRPr="00A5738F">
        <w:rPr>
          <w:rFonts w:ascii="Times New Roman" w:hAnsi="Times New Roman"/>
          <w:iCs/>
          <w:spacing w:val="15"/>
          <w:sz w:val="24"/>
          <w:szCs w:val="24"/>
        </w:rPr>
        <w:t>д) в современном русском языке в ед.ч. используется суффикс –онок, данные слова относятся к м.р. – 1 балл</w:t>
      </w:r>
      <w:r>
        <w:rPr>
          <w:rFonts w:ascii="Times New Roman" w:hAnsi="Times New Roman"/>
          <w:iCs/>
          <w:spacing w:val="15"/>
          <w:sz w:val="24"/>
          <w:szCs w:val="24"/>
        </w:rPr>
        <w:t xml:space="preserve">                             </w:t>
      </w:r>
    </w:p>
    <w:p w:rsidR="00D62BAD" w:rsidRPr="00822253" w:rsidRDefault="00D62BAD" w:rsidP="00A60E9C">
      <w:pPr>
        <w:numPr>
          <w:ilvl w:val="1"/>
          <w:numId w:val="0"/>
        </w:numPr>
        <w:jc w:val="both"/>
        <w:rPr>
          <w:rFonts w:ascii="Times New Roman" w:hAnsi="Times New Roman"/>
          <w:iCs/>
          <w:spacing w:val="15"/>
          <w:sz w:val="24"/>
          <w:szCs w:val="24"/>
        </w:rPr>
      </w:pPr>
      <w:r>
        <w:rPr>
          <w:rFonts w:ascii="Times New Roman" w:hAnsi="Times New Roman"/>
          <w:iCs/>
          <w:spacing w:val="15"/>
          <w:sz w:val="24"/>
          <w:szCs w:val="24"/>
        </w:rPr>
        <w:t xml:space="preserve">     </w:t>
      </w:r>
      <w:r w:rsidRPr="00A5738F">
        <w:rPr>
          <w:rFonts w:ascii="Times New Roman" w:hAnsi="Times New Roman"/>
          <w:iCs/>
          <w:sz w:val="24"/>
          <w:szCs w:val="24"/>
        </w:rPr>
        <w:t>Максимальное количество баллов - 12 баллов.</w:t>
      </w:r>
    </w:p>
    <w:sectPr w:rsidR="00D62BAD" w:rsidRPr="00822253" w:rsidSect="00822253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zhitsa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E9A"/>
    <w:rsid w:val="0029164C"/>
    <w:rsid w:val="003F0D42"/>
    <w:rsid w:val="004F2E9A"/>
    <w:rsid w:val="0051444A"/>
    <w:rsid w:val="00822253"/>
    <w:rsid w:val="008F3DA9"/>
    <w:rsid w:val="00A5738F"/>
    <w:rsid w:val="00A60E9C"/>
    <w:rsid w:val="00AF57E5"/>
    <w:rsid w:val="00B2578E"/>
    <w:rsid w:val="00D62BAD"/>
    <w:rsid w:val="00EA5718"/>
    <w:rsid w:val="00F22116"/>
    <w:rsid w:val="00F8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78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4</Pages>
  <Words>1789</Words>
  <Characters>10203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Сергеевна Пучкова</dc:creator>
  <cp:keywords/>
  <dc:description/>
  <cp:lastModifiedBy>Марина</cp:lastModifiedBy>
  <cp:revision>3</cp:revision>
  <cp:lastPrinted>2013-11-18T06:22:00Z</cp:lastPrinted>
  <dcterms:created xsi:type="dcterms:W3CDTF">2013-11-15T08:30:00Z</dcterms:created>
  <dcterms:modified xsi:type="dcterms:W3CDTF">2013-11-18T06:40:00Z</dcterms:modified>
</cp:coreProperties>
</file>